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57879" w14:textId="77777777" w:rsidR="002F4925" w:rsidRPr="002F4925" w:rsidRDefault="002F4925" w:rsidP="008423EE">
      <w:pPr>
        <w:overflowPunct w:val="0"/>
        <w:snapToGrid w:val="0"/>
        <w:jc w:val="center"/>
        <w:rPr>
          <w:rFonts w:ascii="標楷體" w:eastAsia="標楷體" w:hAnsi="標楷體"/>
          <w:b/>
          <w:sz w:val="36"/>
        </w:rPr>
      </w:pPr>
      <w:r w:rsidRPr="002F4925">
        <w:rPr>
          <w:rFonts w:ascii="標楷體" w:eastAsia="標楷體" w:hAnsi="標楷體" w:hint="eastAsia"/>
          <w:b/>
          <w:sz w:val="36"/>
        </w:rPr>
        <w:t>115年法務部矯正署臺南看守所</w:t>
      </w:r>
    </w:p>
    <w:p w14:paraId="610775B7" w14:textId="77777777" w:rsidR="002F4925" w:rsidRPr="002F4925" w:rsidRDefault="002F4925" w:rsidP="008423EE">
      <w:pPr>
        <w:overflowPunct w:val="0"/>
        <w:snapToGrid w:val="0"/>
        <w:jc w:val="center"/>
        <w:rPr>
          <w:rFonts w:ascii="標楷體" w:eastAsia="標楷體" w:hAnsi="標楷體"/>
          <w:b/>
          <w:sz w:val="36"/>
        </w:rPr>
      </w:pPr>
      <w:r w:rsidRPr="002F4925">
        <w:rPr>
          <w:rFonts w:ascii="標楷體" w:eastAsia="標楷體" w:hAnsi="標楷體" w:hint="eastAsia"/>
          <w:b/>
          <w:sz w:val="36"/>
        </w:rPr>
        <w:t>國有不動產裝置太陽光電發電設備標租案</w:t>
      </w:r>
    </w:p>
    <w:p w14:paraId="6B436711" w14:textId="4ADB7AEB" w:rsidR="00EF61F2" w:rsidRPr="002F4925" w:rsidRDefault="00797230" w:rsidP="008423EE">
      <w:pPr>
        <w:overflowPunct w:val="0"/>
        <w:snapToGrid w:val="0"/>
        <w:jc w:val="center"/>
        <w:rPr>
          <w:rFonts w:ascii="標楷體" w:eastAsia="標楷體" w:hAnsi="標楷體"/>
          <w:b/>
          <w:sz w:val="36"/>
        </w:rPr>
      </w:pPr>
      <w:r w:rsidRPr="002F4925">
        <w:rPr>
          <w:rFonts w:ascii="標楷體" w:eastAsia="標楷體" w:hAnsi="標楷體" w:hint="eastAsia"/>
          <w:b/>
          <w:sz w:val="36"/>
        </w:rPr>
        <w:t>施工</w:t>
      </w:r>
      <w:r w:rsidR="00EF3D59" w:rsidRPr="002F4925">
        <w:rPr>
          <w:rFonts w:ascii="標楷體" w:eastAsia="標楷體" w:hAnsi="標楷體" w:hint="eastAsia"/>
          <w:b/>
          <w:sz w:val="36"/>
        </w:rPr>
        <w:t>及維護</w:t>
      </w:r>
      <w:r w:rsidRPr="002F4925">
        <w:rPr>
          <w:rFonts w:ascii="標楷體" w:eastAsia="標楷體" w:hAnsi="標楷體" w:hint="eastAsia"/>
          <w:b/>
          <w:sz w:val="36"/>
        </w:rPr>
        <w:t>注意事項</w:t>
      </w:r>
    </w:p>
    <w:p w14:paraId="13D5F6B5" w14:textId="77777777" w:rsidR="008D016D" w:rsidRPr="002F4925" w:rsidRDefault="00D46FF6" w:rsidP="008423EE">
      <w:pPr>
        <w:numPr>
          <w:ilvl w:val="0"/>
          <w:numId w:val="1"/>
        </w:numPr>
        <w:overflowPunct w:val="0"/>
        <w:snapToGrid w:val="0"/>
        <w:ind w:left="567" w:hanging="567"/>
        <w:jc w:val="both"/>
        <w:rPr>
          <w:rFonts w:ascii="標楷體" w:eastAsia="標楷體" w:hAnsi="標楷體"/>
          <w:sz w:val="28"/>
        </w:rPr>
      </w:pPr>
      <w:r w:rsidRPr="002F4925">
        <w:rPr>
          <w:rFonts w:ascii="標楷體" w:eastAsia="標楷體" w:hAnsi="標楷體" w:cs="標楷體" w:hint="eastAsia"/>
          <w:sz w:val="28"/>
          <w:szCs w:val="28"/>
        </w:rPr>
        <w:t>廠商於施工前，</w:t>
      </w:r>
      <w:r w:rsidR="008D016D" w:rsidRPr="002F4925">
        <w:rPr>
          <w:rFonts w:ascii="標楷體" w:eastAsia="標楷體" w:hAnsi="標楷體" w:cs="標楷體" w:hint="eastAsia"/>
          <w:sz w:val="28"/>
          <w:szCs w:val="28"/>
        </w:rPr>
        <w:t>應</w:t>
      </w:r>
      <w:r w:rsidRPr="002F4925">
        <w:rPr>
          <w:rFonts w:ascii="標楷體" w:eastAsia="標楷體" w:hAnsi="標楷體" w:cs="標楷體" w:hint="eastAsia"/>
          <w:sz w:val="28"/>
          <w:szCs w:val="28"/>
        </w:rPr>
        <w:t>擬定</w:t>
      </w:r>
      <w:r w:rsidR="00DF38C3" w:rsidRPr="002F4925">
        <w:rPr>
          <w:rFonts w:ascii="標楷體" w:eastAsia="標楷體" w:hAnsi="標楷體" w:cs="標楷體" w:hint="eastAsia"/>
          <w:sz w:val="28"/>
          <w:szCs w:val="28"/>
        </w:rPr>
        <w:t>相關資料</w:t>
      </w:r>
      <w:r w:rsidR="00793222" w:rsidRPr="002F4925">
        <w:rPr>
          <w:rFonts w:ascii="標楷體" w:eastAsia="標楷體" w:hAnsi="標楷體" w:cs="標楷體" w:hint="eastAsia"/>
          <w:sz w:val="28"/>
          <w:szCs w:val="28"/>
        </w:rPr>
        <w:t>函</w:t>
      </w:r>
      <w:r w:rsidR="00DF38C3" w:rsidRPr="002F4925">
        <w:rPr>
          <w:rFonts w:ascii="標楷體" w:eastAsia="標楷體" w:hAnsi="標楷體" w:cs="標楷體" w:hint="eastAsia"/>
          <w:sz w:val="28"/>
          <w:szCs w:val="28"/>
        </w:rPr>
        <w:t>送機關</w:t>
      </w:r>
      <w:r w:rsidR="004E7C79" w:rsidRPr="002F4925">
        <w:rPr>
          <w:rFonts w:ascii="標楷體" w:eastAsia="標楷體" w:hAnsi="標楷體" w:cs="標楷體" w:hint="eastAsia"/>
          <w:sz w:val="28"/>
          <w:szCs w:val="28"/>
        </w:rPr>
        <w:t>後</w:t>
      </w:r>
      <w:r w:rsidR="00DF38C3" w:rsidRPr="002F4925">
        <w:rPr>
          <w:rFonts w:ascii="標楷體" w:eastAsia="標楷體" w:hAnsi="標楷體" w:cs="標楷體" w:hint="eastAsia"/>
          <w:sz w:val="28"/>
          <w:szCs w:val="28"/>
        </w:rPr>
        <w:t>，</w:t>
      </w:r>
      <w:r w:rsidR="000A40B1" w:rsidRPr="002F4925">
        <w:rPr>
          <w:rFonts w:ascii="標楷體" w:eastAsia="標楷體" w:hAnsi="標楷體" w:cs="標楷體" w:hint="eastAsia"/>
          <w:sz w:val="28"/>
          <w:szCs w:val="28"/>
          <w:lang w:eastAsia="zh-HK"/>
        </w:rPr>
        <w:t>得</w:t>
      </w:r>
      <w:r w:rsidR="00DF38C3" w:rsidRPr="002F4925">
        <w:rPr>
          <w:rFonts w:ascii="標楷體" w:eastAsia="標楷體" w:hAnsi="標楷體" w:cs="標楷體" w:hint="eastAsia"/>
          <w:sz w:val="28"/>
          <w:szCs w:val="28"/>
        </w:rPr>
        <w:t>由機關召開施工協調會</w:t>
      </w:r>
      <w:r w:rsidR="00D312A2" w:rsidRPr="002F4925">
        <w:rPr>
          <w:rFonts w:ascii="標楷體" w:eastAsia="標楷體" w:hAnsi="標楷體" w:cs="標楷體" w:hint="eastAsia"/>
          <w:sz w:val="28"/>
          <w:szCs w:val="28"/>
        </w:rPr>
        <w:t>議</w:t>
      </w:r>
      <w:r w:rsidR="004E7C79" w:rsidRPr="002F4925">
        <w:rPr>
          <w:rFonts w:ascii="標楷體" w:eastAsia="標楷體" w:hAnsi="標楷體" w:hint="eastAsia"/>
          <w:sz w:val="28"/>
        </w:rPr>
        <w:t>。</w:t>
      </w:r>
      <w:r w:rsidR="00793222" w:rsidRPr="002F4925">
        <w:rPr>
          <w:rFonts w:ascii="標楷體" w:eastAsia="標楷體" w:hAnsi="標楷體" w:cs="標楷體" w:hint="eastAsia"/>
          <w:sz w:val="28"/>
          <w:szCs w:val="28"/>
        </w:rPr>
        <w:t>廠商擬定之相關資料應包括下列各點：</w:t>
      </w:r>
    </w:p>
    <w:p w14:paraId="4CC937F0" w14:textId="4A9AA354" w:rsidR="009536CD" w:rsidRPr="002F4925" w:rsidRDefault="009536CD" w:rsidP="002B0053">
      <w:pPr>
        <w:pStyle w:val="ae"/>
        <w:numPr>
          <w:ilvl w:val="4"/>
          <w:numId w:val="1"/>
        </w:numPr>
        <w:tabs>
          <w:tab w:val="num" w:pos="851"/>
        </w:tabs>
        <w:overflowPunct w:val="0"/>
        <w:snapToGrid w:val="0"/>
        <w:ind w:leftChars="0" w:hanging="1842"/>
        <w:jc w:val="both"/>
        <w:rPr>
          <w:rFonts w:ascii="標楷體" w:eastAsia="標楷體" w:hAnsi="標楷體" w:cs="標楷體"/>
          <w:sz w:val="28"/>
          <w:szCs w:val="28"/>
        </w:rPr>
      </w:pPr>
      <w:r w:rsidRPr="002F4925">
        <w:rPr>
          <w:rFonts w:ascii="標楷體" w:eastAsia="標楷體" w:hAnsi="標楷體" w:cs="標楷體" w:hint="eastAsia"/>
          <w:sz w:val="28"/>
          <w:szCs w:val="28"/>
        </w:rPr>
        <w:t>現場負責人名字及聯絡方式</w:t>
      </w:r>
    </w:p>
    <w:p w14:paraId="71DFE1A3" w14:textId="2978AA94" w:rsidR="009536CD" w:rsidRPr="002F4925" w:rsidRDefault="009536CD" w:rsidP="002B0053">
      <w:pPr>
        <w:pStyle w:val="ae"/>
        <w:numPr>
          <w:ilvl w:val="4"/>
          <w:numId w:val="1"/>
        </w:numPr>
        <w:tabs>
          <w:tab w:val="num" w:pos="851"/>
        </w:tabs>
        <w:overflowPunct w:val="0"/>
        <w:snapToGrid w:val="0"/>
        <w:ind w:leftChars="0" w:hanging="1842"/>
        <w:jc w:val="both"/>
        <w:rPr>
          <w:rFonts w:ascii="標楷體" w:eastAsia="標楷體" w:hAnsi="標楷體" w:cs="標楷體"/>
          <w:sz w:val="28"/>
          <w:szCs w:val="28"/>
        </w:rPr>
      </w:pPr>
      <w:r w:rsidRPr="002F4925">
        <w:rPr>
          <w:rFonts w:ascii="標楷體" w:eastAsia="標楷體" w:hAnsi="標楷體" w:cs="標楷體" w:hint="eastAsia"/>
          <w:sz w:val="28"/>
          <w:szCs w:val="28"/>
        </w:rPr>
        <w:t>預定進度表</w:t>
      </w:r>
    </w:p>
    <w:p w14:paraId="1534BA2C" w14:textId="13069F33" w:rsidR="009536CD" w:rsidRPr="002F4925" w:rsidRDefault="009536CD" w:rsidP="002B0053">
      <w:pPr>
        <w:pStyle w:val="ae"/>
        <w:numPr>
          <w:ilvl w:val="4"/>
          <w:numId w:val="1"/>
        </w:numPr>
        <w:tabs>
          <w:tab w:val="num" w:pos="851"/>
        </w:tabs>
        <w:overflowPunct w:val="0"/>
        <w:snapToGrid w:val="0"/>
        <w:ind w:leftChars="0" w:hanging="1842"/>
        <w:jc w:val="both"/>
        <w:rPr>
          <w:rFonts w:ascii="標楷體" w:eastAsia="標楷體" w:hAnsi="標楷體" w:cs="標楷體"/>
          <w:sz w:val="28"/>
          <w:szCs w:val="28"/>
        </w:rPr>
      </w:pPr>
      <w:r w:rsidRPr="002F4925">
        <w:rPr>
          <w:rFonts w:ascii="標楷體" w:eastAsia="標楷體" w:hAnsi="標楷體" w:cs="標楷體" w:hint="eastAsia"/>
          <w:sz w:val="28"/>
          <w:szCs w:val="28"/>
        </w:rPr>
        <w:t>施工進度</w:t>
      </w:r>
    </w:p>
    <w:p w14:paraId="00162280" w14:textId="67D48737" w:rsidR="009536CD" w:rsidRPr="002F4925" w:rsidRDefault="009536CD" w:rsidP="002B0053">
      <w:pPr>
        <w:pStyle w:val="ae"/>
        <w:numPr>
          <w:ilvl w:val="4"/>
          <w:numId w:val="1"/>
        </w:numPr>
        <w:tabs>
          <w:tab w:val="num" w:pos="851"/>
        </w:tabs>
        <w:overflowPunct w:val="0"/>
        <w:snapToGrid w:val="0"/>
        <w:ind w:leftChars="0" w:hanging="1842"/>
        <w:jc w:val="both"/>
        <w:rPr>
          <w:rFonts w:ascii="標楷體" w:eastAsia="標楷體" w:hAnsi="標楷體" w:cs="標楷體"/>
          <w:sz w:val="28"/>
          <w:szCs w:val="28"/>
        </w:rPr>
      </w:pPr>
      <w:r w:rsidRPr="002F4925">
        <w:rPr>
          <w:rFonts w:ascii="標楷體" w:eastAsia="標楷體" w:hAnsi="標楷體" w:cs="標楷體" w:hint="eastAsia"/>
          <w:sz w:val="28"/>
          <w:szCs w:val="28"/>
        </w:rPr>
        <w:t>施工範圍</w:t>
      </w:r>
    </w:p>
    <w:p w14:paraId="76616BC2" w14:textId="77777777" w:rsidR="008D016D" w:rsidRPr="002F4925" w:rsidRDefault="001365B6" w:rsidP="002B0053">
      <w:pPr>
        <w:pStyle w:val="ae"/>
        <w:numPr>
          <w:ilvl w:val="4"/>
          <w:numId w:val="1"/>
        </w:numPr>
        <w:tabs>
          <w:tab w:val="num" w:pos="851"/>
        </w:tabs>
        <w:overflowPunct w:val="0"/>
        <w:snapToGrid w:val="0"/>
        <w:ind w:leftChars="0" w:hanging="1842"/>
        <w:jc w:val="both"/>
        <w:rPr>
          <w:rFonts w:ascii="標楷體" w:eastAsia="標楷體" w:hAnsi="標楷體" w:cs="標楷體"/>
          <w:sz w:val="28"/>
          <w:szCs w:val="28"/>
        </w:rPr>
      </w:pPr>
      <w:r w:rsidRPr="002F4925">
        <w:rPr>
          <w:rFonts w:ascii="標楷體" w:eastAsia="標楷體" w:hAnsi="標楷體" w:cs="標楷體" w:hint="eastAsia"/>
          <w:sz w:val="28"/>
          <w:szCs w:val="28"/>
        </w:rPr>
        <w:t>屋頂廢棄設備拆除</w:t>
      </w:r>
      <w:r w:rsidR="00793222" w:rsidRPr="002F4925">
        <w:rPr>
          <w:rFonts w:ascii="標楷體" w:eastAsia="標楷體" w:hAnsi="標楷體" w:cs="標楷體" w:hint="eastAsia"/>
          <w:sz w:val="28"/>
          <w:szCs w:val="28"/>
        </w:rPr>
        <w:t>事宜</w:t>
      </w:r>
    </w:p>
    <w:p w14:paraId="126FDA74" w14:textId="77777777" w:rsidR="008D016D" w:rsidRPr="002F4925" w:rsidRDefault="008D016D" w:rsidP="002B0053">
      <w:pPr>
        <w:pStyle w:val="ae"/>
        <w:numPr>
          <w:ilvl w:val="4"/>
          <w:numId w:val="1"/>
        </w:numPr>
        <w:tabs>
          <w:tab w:val="num" w:pos="851"/>
        </w:tabs>
        <w:overflowPunct w:val="0"/>
        <w:snapToGrid w:val="0"/>
        <w:ind w:leftChars="0" w:hanging="1842"/>
        <w:jc w:val="both"/>
        <w:rPr>
          <w:rFonts w:ascii="標楷體" w:eastAsia="標楷體" w:hAnsi="標楷體" w:cs="標楷體"/>
          <w:sz w:val="28"/>
          <w:szCs w:val="28"/>
        </w:rPr>
      </w:pPr>
      <w:r w:rsidRPr="002F4925">
        <w:rPr>
          <w:rFonts w:ascii="標楷體" w:eastAsia="標楷體" w:hAnsi="標楷體" w:cs="標楷體" w:hint="eastAsia"/>
          <w:sz w:val="28"/>
          <w:szCs w:val="28"/>
        </w:rPr>
        <w:t>太陽光電設備配置圖說</w:t>
      </w:r>
    </w:p>
    <w:p w14:paraId="681C5A0C" w14:textId="77777777" w:rsidR="00793222" w:rsidRPr="002F4925" w:rsidRDefault="003C4E89" w:rsidP="002B0053">
      <w:pPr>
        <w:pStyle w:val="ae"/>
        <w:numPr>
          <w:ilvl w:val="4"/>
          <w:numId w:val="1"/>
        </w:numPr>
        <w:tabs>
          <w:tab w:val="num" w:pos="851"/>
        </w:tabs>
        <w:overflowPunct w:val="0"/>
        <w:snapToGrid w:val="0"/>
        <w:ind w:leftChars="0" w:hanging="1842"/>
        <w:jc w:val="both"/>
        <w:rPr>
          <w:rFonts w:ascii="標楷體" w:eastAsia="標楷體" w:hAnsi="標楷體" w:cs="標楷體"/>
          <w:sz w:val="28"/>
          <w:szCs w:val="28"/>
        </w:rPr>
      </w:pPr>
      <w:r w:rsidRPr="002F4925">
        <w:rPr>
          <w:rFonts w:ascii="標楷體" w:eastAsia="標楷體" w:hAnsi="標楷體" w:cs="標楷體" w:hint="eastAsia"/>
          <w:sz w:val="28"/>
          <w:szCs w:val="28"/>
        </w:rPr>
        <w:t>施工</w:t>
      </w:r>
      <w:r w:rsidR="00793222" w:rsidRPr="002F4925">
        <w:rPr>
          <w:rFonts w:ascii="標楷體" w:eastAsia="標楷體" w:hAnsi="標楷體" w:cs="標楷體" w:hint="eastAsia"/>
          <w:sz w:val="28"/>
          <w:szCs w:val="28"/>
        </w:rPr>
        <w:t>人員管理</w:t>
      </w:r>
    </w:p>
    <w:p w14:paraId="22B76A42" w14:textId="77777777" w:rsidR="008D016D" w:rsidRPr="002F4925" w:rsidRDefault="006B0449" w:rsidP="002B0053">
      <w:pPr>
        <w:pStyle w:val="ae"/>
        <w:numPr>
          <w:ilvl w:val="4"/>
          <w:numId w:val="1"/>
        </w:numPr>
        <w:tabs>
          <w:tab w:val="num" w:pos="851"/>
        </w:tabs>
        <w:overflowPunct w:val="0"/>
        <w:snapToGrid w:val="0"/>
        <w:ind w:leftChars="0" w:hanging="1842"/>
        <w:jc w:val="both"/>
        <w:rPr>
          <w:rFonts w:ascii="標楷體" w:eastAsia="標楷體" w:hAnsi="標楷體" w:cs="標楷體"/>
          <w:sz w:val="28"/>
          <w:szCs w:val="28"/>
        </w:rPr>
      </w:pPr>
      <w:r w:rsidRPr="002F4925">
        <w:rPr>
          <w:rFonts w:ascii="標楷體" w:eastAsia="標楷體" w:hAnsi="標楷體" w:cs="標楷體" w:hint="eastAsia"/>
          <w:sz w:val="28"/>
          <w:szCs w:val="28"/>
        </w:rPr>
        <w:t>進出動線</w:t>
      </w:r>
    </w:p>
    <w:p w14:paraId="71742F07" w14:textId="77777777" w:rsidR="008D016D" w:rsidRPr="002F4925" w:rsidRDefault="006B0449" w:rsidP="002B0053">
      <w:pPr>
        <w:pStyle w:val="ae"/>
        <w:numPr>
          <w:ilvl w:val="4"/>
          <w:numId w:val="1"/>
        </w:numPr>
        <w:tabs>
          <w:tab w:val="num" w:pos="851"/>
        </w:tabs>
        <w:overflowPunct w:val="0"/>
        <w:snapToGrid w:val="0"/>
        <w:ind w:leftChars="0" w:hanging="1842"/>
        <w:jc w:val="both"/>
        <w:rPr>
          <w:rFonts w:ascii="標楷體" w:eastAsia="標楷體" w:hAnsi="標楷體" w:cs="標楷體"/>
          <w:sz w:val="28"/>
          <w:szCs w:val="28"/>
        </w:rPr>
      </w:pPr>
      <w:r w:rsidRPr="002F4925">
        <w:rPr>
          <w:rFonts w:ascii="標楷體" w:eastAsia="標楷體" w:hAnsi="標楷體" w:cs="標楷體" w:hint="eastAsia"/>
          <w:sz w:val="28"/>
          <w:szCs w:val="28"/>
        </w:rPr>
        <w:t>吊掛作業</w:t>
      </w:r>
    </w:p>
    <w:p w14:paraId="113D2392" w14:textId="77777777" w:rsidR="008D016D" w:rsidRPr="002F4925" w:rsidRDefault="006B0449" w:rsidP="009536CD">
      <w:pPr>
        <w:pStyle w:val="ae"/>
        <w:numPr>
          <w:ilvl w:val="4"/>
          <w:numId w:val="1"/>
        </w:numPr>
        <w:tabs>
          <w:tab w:val="clear" w:pos="2409"/>
          <w:tab w:val="num" w:pos="993"/>
        </w:tabs>
        <w:overflowPunct w:val="0"/>
        <w:snapToGrid w:val="0"/>
        <w:ind w:leftChars="0" w:left="2410" w:hanging="1842"/>
        <w:jc w:val="both"/>
        <w:rPr>
          <w:rFonts w:ascii="標楷體" w:eastAsia="標楷體" w:hAnsi="標楷體" w:cs="標楷體"/>
          <w:sz w:val="28"/>
          <w:szCs w:val="28"/>
        </w:rPr>
      </w:pPr>
      <w:r w:rsidRPr="002F4925">
        <w:rPr>
          <w:rFonts w:ascii="標楷體" w:eastAsia="標楷體" w:hAnsi="標楷體" w:cs="標楷體" w:hint="eastAsia"/>
          <w:sz w:val="28"/>
          <w:szCs w:val="28"/>
        </w:rPr>
        <w:t>管線路徑</w:t>
      </w:r>
    </w:p>
    <w:p w14:paraId="718A4D9C" w14:textId="77777777" w:rsidR="008D016D" w:rsidRPr="002F4925" w:rsidRDefault="00C8134C" w:rsidP="009536CD">
      <w:pPr>
        <w:pStyle w:val="ae"/>
        <w:numPr>
          <w:ilvl w:val="4"/>
          <w:numId w:val="1"/>
        </w:numPr>
        <w:tabs>
          <w:tab w:val="clear" w:pos="2409"/>
          <w:tab w:val="num" w:pos="851"/>
        </w:tabs>
        <w:overflowPunct w:val="0"/>
        <w:snapToGrid w:val="0"/>
        <w:ind w:leftChars="0" w:left="851" w:rightChars="176" w:right="422" w:hanging="284"/>
        <w:jc w:val="both"/>
        <w:rPr>
          <w:rFonts w:ascii="標楷體" w:eastAsia="標楷體" w:hAnsi="標楷體" w:cs="標楷體"/>
          <w:sz w:val="28"/>
          <w:szCs w:val="28"/>
        </w:rPr>
      </w:pPr>
      <w:r w:rsidRPr="002F4925">
        <w:rPr>
          <w:rFonts w:ascii="標楷體" w:eastAsia="標楷體" w:hAnsi="標楷體" w:cs="標楷體" w:hint="eastAsia"/>
          <w:sz w:val="28"/>
          <w:szCs w:val="28"/>
        </w:rPr>
        <w:t>主要</w:t>
      </w:r>
      <w:r w:rsidR="008D016D" w:rsidRPr="002F4925">
        <w:rPr>
          <w:rFonts w:ascii="標楷體" w:eastAsia="標楷體" w:hAnsi="標楷體" w:cs="標楷體" w:hint="eastAsia"/>
          <w:sz w:val="28"/>
          <w:szCs w:val="28"/>
        </w:rPr>
        <w:t>施工方法</w:t>
      </w:r>
      <w:r w:rsidR="005A5B37" w:rsidRPr="002F4925">
        <w:rPr>
          <w:rFonts w:ascii="標楷體" w:eastAsia="標楷體" w:hAnsi="標楷體" w:cs="標楷體" w:hint="eastAsia"/>
          <w:sz w:val="28"/>
          <w:szCs w:val="28"/>
        </w:rPr>
        <w:t>及相關圖說</w:t>
      </w:r>
    </w:p>
    <w:p w14:paraId="61D05501" w14:textId="77777777" w:rsidR="00C8134C" w:rsidRPr="002F4925" w:rsidRDefault="009501DB" w:rsidP="009536CD">
      <w:pPr>
        <w:pStyle w:val="ae"/>
        <w:numPr>
          <w:ilvl w:val="4"/>
          <w:numId w:val="1"/>
        </w:numPr>
        <w:tabs>
          <w:tab w:val="clear" w:pos="2409"/>
          <w:tab w:val="num" w:pos="851"/>
        </w:tabs>
        <w:overflowPunct w:val="0"/>
        <w:snapToGrid w:val="0"/>
        <w:ind w:leftChars="0" w:left="851" w:hanging="284"/>
        <w:jc w:val="both"/>
        <w:rPr>
          <w:rFonts w:ascii="標楷體" w:eastAsia="標楷體" w:hAnsi="標楷體" w:cs="標楷體"/>
          <w:sz w:val="28"/>
          <w:szCs w:val="28"/>
        </w:rPr>
      </w:pPr>
      <w:r w:rsidRPr="002F4925">
        <w:rPr>
          <w:rFonts w:ascii="標楷體" w:eastAsia="標楷體" w:hAnsi="標楷體" w:cs="標楷體" w:hint="eastAsia"/>
          <w:sz w:val="28"/>
          <w:szCs w:val="28"/>
        </w:rPr>
        <w:t>屋頂</w:t>
      </w:r>
      <w:r w:rsidR="00C8134C" w:rsidRPr="002F4925">
        <w:rPr>
          <w:rFonts w:ascii="標楷體" w:eastAsia="標楷體" w:hAnsi="標楷體" w:cs="標楷體" w:hint="eastAsia"/>
          <w:sz w:val="28"/>
          <w:szCs w:val="28"/>
        </w:rPr>
        <w:t>防漏措施</w:t>
      </w:r>
    </w:p>
    <w:p w14:paraId="1059E09B" w14:textId="77777777" w:rsidR="00793222" w:rsidRPr="002F4925" w:rsidRDefault="00793222" w:rsidP="002B0053">
      <w:pPr>
        <w:pStyle w:val="ae"/>
        <w:numPr>
          <w:ilvl w:val="4"/>
          <w:numId w:val="1"/>
        </w:numPr>
        <w:tabs>
          <w:tab w:val="num" w:pos="993"/>
        </w:tabs>
        <w:overflowPunct w:val="0"/>
        <w:snapToGrid w:val="0"/>
        <w:ind w:leftChars="0" w:left="851" w:hanging="284"/>
        <w:jc w:val="both"/>
        <w:rPr>
          <w:rFonts w:ascii="標楷體" w:eastAsia="標楷體" w:hAnsi="標楷體" w:cs="標楷體"/>
          <w:sz w:val="28"/>
          <w:szCs w:val="28"/>
        </w:rPr>
      </w:pPr>
      <w:r w:rsidRPr="002F4925">
        <w:rPr>
          <w:rFonts w:ascii="標楷體" w:eastAsia="標楷體" w:hAnsi="標楷體" w:cs="標楷體" w:hint="eastAsia"/>
          <w:sz w:val="28"/>
          <w:szCs w:val="28"/>
        </w:rPr>
        <w:t>結構</w:t>
      </w:r>
      <w:r w:rsidR="00D4278F" w:rsidRPr="002F4925">
        <w:rPr>
          <w:rFonts w:ascii="標楷體" w:eastAsia="標楷體" w:hAnsi="標楷體" w:cs="標楷體" w:hint="eastAsia"/>
          <w:sz w:val="28"/>
          <w:szCs w:val="28"/>
        </w:rPr>
        <w:t>安全</w:t>
      </w:r>
      <w:r w:rsidRPr="002F4925">
        <w:rPr>
          <w:rFonts w:ascii="標楷體" w:eastAsia="標楷體" w:hAnsi="標楷體" w:cs="標楷體" w:hint="eastAsia"/>
          <w:sz w:val="28"/>
          <w:szCs w:val="28"/>
        </w:rPr>
        <w:t>簽證</w:t>
      </w:r>
      <w:r w:rsidR="009E2676" w:rsidRPr="002F4925">
        <w:rPr>
          <w:rFonts w:ascii="標楷體" w:eastAsia="標楷體" w:hAnsi="標楷體" w:cs="標楷體" w:hint="eastAsia"/>
          <w:sz w:val="28"/>
          <w:szCs w:val="28"/>
        </w:rPr>
        <w:t>事宜</w:t>
      </w:r>
    </w:p>
    <w:p w14:paraId="1F427394" w14:textId="4B2B4B4B" w:rsidR="008D016D" w:rsidRPr="002F4925" w:rsidRDefault="008D016D" w:rsidP="00FE4C37">
      <w:pPr>
        <w:pStyle w:val="ae"/>
        <w:numPr>
          <w:ilvl w:val="4"/>
          <w:numId w:val="1"/>
        </w:numPr>
        <w:tabs>
          <w:tab w:val="num" w:pos="993"/>
        </w:tabs>
        <w:overflowPunct w:val="0"/>
        <w:snapToGrid w:val="0"/>
        <w:ind w:leftChars="0" w:left="709" w:hanging="142"/>
        <w:jc w:val="both"/>
        <w:rPr>
          <w:rFonts w:ascii="標楷體" w:eastAsia="標楷體" w:hAnsi="標楷體" w:cs="標楷體"/>
          <w:sz w:val="28"/>
          <w:szCs w:val="28"/>
        </w:rPr>
      </w:pPr>
      <w:r w:rsidRPr="002F4925">
        <w:rPr>
          <w:rFonts w:ascii="標楷體" w:eastAsia="標楷體" w:hAnsi="標楷體" w:cs="標楷體" w:hint="eastAsia"/>
          <w:sz w:val="28"/>
          <w:szCs w:val="28"/>
        </w:rPr>
        <w:t>颱風、豪雨</w:t>
      </w:r>
      <w:r w:rsidR="00D312A2" w:rsidRPr="002F4925">
        <w:rPr>
          <w:rFonts w:ascii="標楷體" w:eastAsia="標楷體" w:hAnsi="標楷體" w:cs="標楷體" w:hint="eastAsia"/>
          <w:sz w:val="28"/>
          <w:szCs w:val="28"/>
        </w:rPr>
        <w:t>等因應</w:t>
      </w:r>
      <w:r w:rsidR="00F146FA" w:rsidRPr="002F4925">
        <w:rPr>
          <w:rFonts w:ascii="標楷體" w:eastAsia="標楷體" w:hAnsi="標楷體" w:cs="標楷體" w:hint="eastAsia"/>
          <w:sz w:val="28"/>
          <w:szCs w:val="28"/>
        </w:rPr>
        <w:t>措施</w:t>
      </w:r>
    </w:p>
    <w:p w14:paraId="5358BFFE" w14:textId="77777777" w:rsidR="001B5D04" w:rsidRPr="002F4925" w:rsidRDefault="001B5D04" w:rsidP="002B0053">
      <w:pPr>
        <w:pStyle w:val="ae"/>
        <w:numPr>
          <w:ilvl w:val="4"/>
          <w:numId w:val="1"/>
        </w:numPr>
        <w:tabs>
          <w:tab w:val="num" w:pos="993"/>
        </w:tabs>
        <w:overflowPunct w:val="0"/>
        <w:snapToGrid w:val="0"/>
        <w:ind w:leftChars="0" w:left="709" w:hanging="142"/>
        <w:jc w:val="both"/>
        <w:rPr>
          <w:rFonts w:ascii="標楷體" w:eastAsia="標楷體" w:hAnsi="標楷體" w:cs="標楷體"/>
          <w:sz w:val="28"/>
          <w:szCs w:val="28"/>
        </w:rPr>
      </w:pPr>
      <w:r w:rsidRPr="002F4925">
        <w:rPr>
          <w:rFonts w:ascii="標楷體" w:eastAsia="標楷體" w:hAnsi="標楷體" w:cs="標楷體" w:hint="eastAsia"/>
          <w:sz w:val="28"/>
          <w:szCs w:val="28"/>
        </w:rPr>
        <w:t>營運</w:t>
      </w:r>
      <w:r w:rsidR="006B0449" w:rsidRPr="002F4925">
        <w:rPr>
          <w:rFonts w:ascii="標楷體" w:eastAsia="標楷體" w:hAnsi="標楷體" w:cs="標楷體" w:hint="eastAsia"/>
          <w:sz w:val="28"/>
          <w:szCs w:val="28"/>
        </w:rPr>
        <w:t>期間</w:t>
      </w:r>
      <w:r w:rsidRPr="002F4925">
        <w:rPr>
          <w:rFonts w:ascii="標楷體" w:eastAsia="標楷體" w:hAnsi="標楷體" w:cs="標楷體" w:hint="eastAsia"/>
          <w:sz w:val="28"/>
          <w:szCs w:val="28"/>
        </w:rPr>
        <w:t>維護</w:t>
      </w:r>
      <w:r w:rsidR="000036CC" w:rsidRPr="002F4925">
        <w:rPr>
          <w:rFonts w:ascii="標楷體" w:eastAsia="標楷體" w:hAnsi="標楷體" w:cs="標楷體" w:hint="eastAsia"/>
          <w:sz w:val="28"/>
          <w:szCs w:val="28"/>
        </w:rPr>
        <w:t>事宜</w:t>
      </w:r>
    </w:p>
    <w:p w14:paraId="0ECA5B34" w14:textId="00A2F545" w:rsidR="008D016D" w:rsidRPr="002F4925" w:rsidRDefault="008D016D" w:rsidP="002B0053">
      <w:pPr>
        <w:pStyle w:val="ae"/>
        <w:numPr>
          <w:ilvl w:val="4"/>
          <w:numId w:val="1"/>
        </w:numPr>
        <w:tabs>
          <w:tab w:val="num" w:pos="993"/>
        </w:tabs>
        <w:overflowPunct w:val="0"/>
        <w:snapToGrid w:val="0"/>
        <w:ind w:leftChars="0" w:left="709" w:hanging="142"/>
        <w:jc w:val="both"/>
        <w:rPr>
          <w:rFonts w:ascii="標楷體" w:eastAsia="標楷體" w:hAnsi="標楷體" w:cs="標楷體"/>
          <w:sz w:val="28"/>
          <w:szCs w:val="28"/>
        </w:rPr>
      </w:pPr>
      <w:r w:rsidRPr="002F4925">
        <w:rPr>
          <w:rFonts w:ascii="標楷體" w:eastAsia="標楷體" w:hAnsi="標楷體" w:cs="標楷體" w:hint="eastAsia"/>
          <w:sz w:val="28"/>
          <w:szCs w:val="28"/>
        </w:rPr>
        <w:t>其他</w:t>
      </w:r>
      <w:r w:rsidR="004B7102" w:rsidRPr="002F4925">
        <w:rPr>
          <w:rFonts w:ascii="標楷體" w:eastAsia="標楷體" w:hAnsi="標楷體" w:cs="標楷體" w:hint="eastAsia"/>
          <w:sz w:val="28"/>
          <w:szCs w:val="28"/>
        </w:rPr>
        <w:t>協調配合</w:t>
      </w:r>
      <w:r w:rsidRPr="002F4925">
        <w:rPr>
          <w:rFonts w:ascii="標楷體" w:eastAsia="標楷體" w:hAnsi="標楷體" w:cs="標楷體" w:hint="eastAsia"/>
          <w:sz w:val="28"/>
          <w:szCs w:val="28"/>
        </w:rPr>
        <w:t>事項</w:t>
      </w:r>
    </w:p>
    <w:p w14:paraId="06A7FD62" w14:textId="5A6CE52C" w:rsidR="00BA4306" w:rsidRPr="002F4925" w:rsidRDefault="00BA4306" w:rsidP="00BA4306">
      <w:pPr>
        <w:pStyle w:val="ae"/>
        <w:overflowPunct w:val="0"/>
        <w:snapToGrid w:val="0"/>
        <w:ind w:leftChars="0" w:left="567"/>
        <w:jc w:val="both"/>
        <w:rPr>
          <w:rFonts w:ascii="標楷體" w:eastAsia="標楷體" w:hAnsi="標楷體" w:cs="標楷體"/>
          <w:color w:val="FF0000"/>
          <w:sz w:val="28"/>
          <w:szCs w:val="28"/>
        </w:rPr>
      </w:pPr>
      <w:r w:rsidRPr="002F4925">
        <w:rPr>
          <w:rFonts w:ascii="Times New Roman" w:eastAsia="標楷體" w:hAnsi="Times New Roman" w:cs="Times New Roman"/>
          <w:color w:val="FF0000"/>
          <w:sz w:val="28"/>
          <w:szCs w:val="28"/>
        </w:rPr>
        <w:t>並將經同意備查資料函報甲方。</w:t>
      </w:r>
    </w:p>
    <w:p w14:paraId="04198AE6" w14:textId="77777777" w:rsidR="008D016D" w:rsidRPr="002F4925" w:rsidRDefault="00611D54" w:rsidP="008423EE">
      <w:pPr>
        <w:numPr>
          <w:ilvl w:val="0"/>
          <w:numId w:val="1"/>
        </w:numPr>
        <w:overflowPunct w:val="0"/>
        <w:snapToGrid w:val="0"/>
        <w:ind w:left="567" w:hanging="567"/>
        <w:jc w:val="both"/>
        <w:rPr>
          <w:rFonts w:ascii="標楷體" w:eastAsia="標楷體" w:hAnsi="標楷體"/>
          <w:sz w:val="28"/>
        </w:rPr>
      </w:pPr>
      <w:r w:rsidRPr="002F4925">
        <w:rPr>
          <w:rFonts w:ascii="標楷體" w:eastAsia="標楷體" w:hAnsi="標楷體" w:hint="eastAsia"/>
          <w:bCs/>
          <w:sz w:val="28"/>
        </w:rPr>
        <w:t>廠商應將</w:t>
      </w:r>
      <w:r w:rsidRPr="002F4925">
        <w:rPr>
          <w:rFonts w:ascii="標楷體" w:eastAsia="標楷體" w:hAnsi="標楷體" w:hint="eastAsia"/>
          <w:sz w:val="28"/>
          <w:szCs w:val="28"/>
        </w:rPr>
        <w:t>工地負責人及</w:t>
      </w:r>
      <w:r w:rsidRPr="002F4925">
        <w:rPr>
          <w:rFonts w:ascii="標楷體" w:eastAsia="標楷體" w:hAnsi="標楷體" w:cs="標楷體" w:hint="eastAsia"/>
          <w:sz w:val="28"/>
          <w:szCs w:val="28"/>
        </w:rPr>
        <w:t>施工人員</w:t>
      </w:r>
      <w:r w:rsidRPr="002F4925">
        <w:rPr>
          <w:rFonts w:ascii="標楷體" w:eastAsia="標楷體" w:hAnsi="標楷體" w:hint="eastAsia"/>
          <w:bCs/>
          <w:sz w:val="28"/>
        </w:rPr>
        <w:t>之</w:t>
      </w:r>
      <w:r w:rsidR="00EA2D7D" w:rsidRPr="002F4925">
        <w:rPr>
          <w:rFonts w:ascii="標楷體" w:eastAsia="標楷體" w:hAnsi="標楷體" w:hint="eastAsia"/>
          <w:bCs/>
          <w:sz w:val="28"/>
        </w:rPr>
        <w:t>職稱、</w:t>
      </w:r>
      <w:r w:rsidRPr="002F4925">
        <w:rPr>
          <w:rFonts w:ascii="標楷體" w:eastAsia="標楷體" w:hAnsi="標楷體" w:hint="eastAsia"/>
          <w:bCs/>
          <w:sz w:val="28"/>
        </w:rPr>
        <w:t>姓名、</w:t>
      </w:r>
      <w:r w:rsidR="00EA2D7D" w:rsidRPr="002F4925">
        <w:rPr>
          <w:rFonts w:ascii="標楷體" w:eastAsia="標楷體" w:hAnsi="標楷體" w:hint="eastAsia"/>
          <w:bCs/>
          <w:sz w:val="28"/>
        </w:rPr>
        <w:t>身分證字號、</w:t>
      </w:r>
      <w:r w:rsidRPr="002F4925">
        <w:rPr>
          <w:rFonts w:ascii="標楷體" w:eastAsia="標楷體" w:hAnsi="標楷體" w:hint="eastAsia"/>
          <w:bCs/>
          <w:sz w:val="28"/>
        </w:rPr>
        <w:t>電話等資料造冊，於施工前送交機關備查，如有</w:t>
      </w:r>
      <w:r w:rsidR="00EA2D7D" w:rsidRPr="002F4925">
        <w:rPr>
          <w:rFonts w:ascii="標楷體" w:eastAsia="標楷體" w:hAnsi="標楷體" w:hint="eastAsia"/>
          <w:bCs/>
          <w:sz w:val="28"/>
        </w:rPr>
        <w:t>變更時</w:t>
      </w:r>
      <w:r w:rsidRPr="002F4925">
        <w:rPr>
          <w:rFonts w:ascii="標楷體" w:eastAsia="標楷體" w:hAnsi="標楷體" w:hint="eastAsia"/>
          <w:bCs/>
          <w:sz w:val="28"/>
        </w:rPr>
        <w:t>亦</w:t>
      </w:r>
      <w:r w:rsidR="00EA2D7D" w:rsidRPr="002F4925">
        <w:rPr>
          <w:rFonts w:ascii="標楷體" w:eastAsia="標楷體" w:hAnsi="標楷體" w:hint="eastAsia"/>
          <w:bCs/>
          <w:sz w:val="28"/>
        </w:rPr>
        <w:t>同</w:t>
      </w:r>
      <w:r w:rsidRPr="002F4925">
        <w:rPr>
          <w:rFonts w:ascii="標楷體" w:eastAsia="標楷體" w:hAnsi="標楷體" w:hint="eastAsia"/>
          <w:bCs/>
          <w:sz w:val="28"/>
        </w:rPr>
        <w:t>。</w:t>
      </w:r>
      <w:r w:rsidRPr="002F4925">
        <w:rPr>
          <w:rFonts w:ascii="標楷體" w:eastAsia="標楷體" w:hAnsi="標楷體" w:hint="eastAsia"/>
          <w:sz w:val="28"/>
          <w:szCs w:val="28"/>
        </w:rPr>
        <w:t>工地負責人代表廠商駐在工地，督導施工，管理其員工及器材，並負責一切廠商應辦理事項。機關如認為廠商工地負責人不稱職時，得要求廠商更換，廠商不得拒絕</w:t>
      </w:r>
      <w:r w:rsidR="00737C6D" w:rsidRPr="002F4925">
        <w:rPr>
          <w:rFonts w:ascii="標楷體" w:eastAsia="標楷體" w:hAnsi="標楷體" w:hint="eastAsia"/>
          <w:sz w:val="28"/>
          <w:szCs w:val="28"/>
        </w:rPr>
        <w:t>，</w:t>
      </w:r>
      <w:r w:rsidR="00737C6D" w:rsidRPr="002F4925">
        <w:rPr>
          <w:rFonts w:ascii="標楷體" w:eastAsia="標楷體" w:hAnsi="標楷體" w:cs="標楷體" w:hint="eastAsia"/>
          <w:sz w:val="28"/>
          <w:szCs w:val="28"/>
        </w:rPr>
        <w:t>施工人員違反契約相關規定時亦同</w:t>
      </w:r>
      <w:r w:rsidR="00737C6D" w:rsidRPr="002F4925">
        <w:rPr>
          <w:rFonts w:ascii="標楷體" w:eastAsia="標楷體" w:hAnsi="標楷體" w:hint="eastAsia"/>
          <w:sz w:val="28"/>
        </w:rPr>
        <w:t>。</w:t>
      </w:r>
    </w:p>
    <w:p w14:paraId="62F24516" w14:textId="77777777" w:rsidR="00EF61F2" w:rsidRPr="002F4925" w:rsidRDefault="00505595" w:rsidP="008423EE">
      <w:pPr>
        <w:numPr>
          <w:ilvl w:val="0"/>
          <w:numId w:val="1"/>
        </w:numPr>
        <w:overflowPunct w:val="0"/>
        <w:snapToGrid w:val="0"/>
        <w:ind w:left="567" w:hanging="567"/>
        <w:jc w:val="both"/>
        <w:rPr>
          <w:rFonts w:ascii="標楷體" w:eastAsia="標楷體" w:hAnsi="標楷體"/>
          <w:sz w:val="28"/>
        </w:rPr>
      </w:pPr>
      <w:r w:rsidRPr="002F4925">
        <w:rPr>
          <w:rFonts w:ascii="標楷體" w:eastAsia="標楷體" w:hAnsi="標楷體" w:hint="eastAsia"/>
          <w:kern w:val="0"/>
          <w:sz w:val="28"/>
          <w:szCs w:val="28"/>
        </w:rPr>
        <w:t>設備拆裝工作進出動線，廠商應自行至現場勘查，如需拆除或移動設施，除本契約另有約定外，廠商應回復原狀</w:t>
      </w:r>
      <w:r w:rsidR="00E71F8E" w:rsidRPr="002F4925">
        <w:rPr>
          <w:rFonts w:ascii="標楷體" w:eastAsia="標楷體" w:hAnsi="標楷體" w:hint="eastAsia"/>
          <w:sz w:val="28"/>
        </w:rPr>
        <w:t>。</w:t>
      </w:r>
    </w:p>
    <w:p w14:paraId="03514B4A" w14:textId="77777777" w:rsidR="002E672B" w:rsidRPr="002F4925" w:rsidRDefault="002E672B" w:rsidP="008423EE">
      <w:pPr>
        <w:numPr>
          <w:ilvl w:val="0"/>
          <w:numId w:val="1"/>
        </w:numPr>
        <w:overflowPunct w:val="0"/>
        <w:snapToGrid w:val="0"/>
        <w:ind w:left="567" w:hanging="567"/>
        <w:jc w:val="both"/>
        <w:rPr>
          <w:rFonts w:ascii="標楷體" w:eastAsia="標楷體" w:hAnsi="標楷體"/>
          <w:sz w:val="28"/>
        </w:rPr>
      </w:pPr>
      <w:r w:rsidRPr="002F4925">
        <w:rPr>
          <w:rFonts w:ascii="標楷體" w:eastAsia="標楷體" w:hAnsi="標楷體" w:hint="eastAsia"/>
          <w:bCs/>
          <w:sz w:val="28"/>
        </w:rPr>
        <w:t>施工期間廠商應妥善規劃人員進出及器具、材料之放置，必要時應作圍籬隔離施工或物品堆放區域，務使不得影響機關之人員進出、戒護安全、衛生及觀瞻。</w:t>
      </w:r>
    </w:p>
    <w:p w14:paraId="60C217BE" w14:textId="77777777" w:rsidR="007256B4" w:rsidRPr="002F4925" w:rsidRDefault="000557C9" w:rsidP="008423EE">
      <w:pPr>
        <w:numPr>
          <w:ilvl w:val="0"/>
          <w:numId w:val="1"/>
        </w:numPr>
        <w:overflowPunct w:val="0"/>
        <w:snapToGrid w:val="0"/>
        <w:ind w:left="567" w:hanging="567"/>
        <w:jc w:val="both"/>
        <w:rPr>
          <w:rFonts w:ascii="標楷體" w:eastAsia="標楷體" w:hAnsi="標楷體"/>
          <w:sz w:val="28"/>
        </w:rPr>
      </w:pPr>
      <w:r w:rsidRPr="002F4925">
        <w:rPr>
          <w:rFonts w:ascii="標楷體" w:eastAsia="標楷體" w:hAnsi="標楷體" w:hint="eastAsia"/>
          <w:sz w:val="28"/>
        </w:rPr>
        <w:t>機關</w:t>
      </w:r>
      <w:r w:rsidR="00EB12BF" w:rsidRPr="002F4925">
        <w:rPr>
          <w:rFonts w:ascii="標楷體" w:eastAsia="標楷體" w:hAnsi="標楷體" w:hint="eastAsia"/>
          <w:sz w:val="28"/>
        </w:rPr>
        <w:t>之</w:t>
      </w:r>
      <w:r w:rsidR="007256B4" w:rsidRPr="002F4925">
        <w:rPr>
          <w:rFonts w:ascii="標楷體" w:eastAsia="標楷體" w:hAnsi="標楷體" w:hint="eastAsia"/>
          <w:sz w:val="28"/>
        </w:rPr>
        <w:t>車</w:t>
      </w:r>
      <w:r w:rsidR="000F45E2" w:rsidRPr="002F4925">
        <w:rPr>
          <w:rFonts w:ascii="標楷體" w:eastAsia="標楷體" w:hAnsi="標楷體" w:hint="eastAsia"/>
          <w:sz w:val="28"/>
        </w:rPr>
        <w:t>輛檢查</w:t>
      </w:r>
      <w:r w:rsidR="007256B4" w:rsidRPr="002F4925">
        <w:rPr>
          <w:rFonts w:ascii="標楷體" w:eastAsia="標楷體" w:hAnsi="標楷體" w:hint="eastAsia"/>
          <w:sz w:val="28"/>
        </w:rPr>
        <w:t>站</w:t>
      </w:r>
      <w:r w:rsidR="000F45E2" w:rsidRPr="002F4925">
        <w:rPr>
          <w:rFonts w:ascii="標楷體" w:eastAsia="標楷體" w:hAnsi="標楷體" w:hint="eastAsia"/>
          <w:sz w:val="28"/>
        </w:rPr>
        <w:t>限</w:t>
      </w:r>
      <w:r w:rsidR="007256B4" w:rsidRPr="002F4925">
        <w:rPr>
          <w:rFonts w:ascii="標楷體" w:eastAsia="標楷體" w:hAnsi="標楷體" w:hint="eastAsia"/>
          <w:sz w:val="28"/>
        </w:rPr>
        <w:t>高</w:t>
      </w:r>
      <w:r w:rsidR="000F45E2" w:rsidRPr="002F4925">
        <w:rPr>
          <w:rFonts w:ascii="標楷體" w:eastAsia="標楷體" w:hAnsi="標楷體" w:hint="eastAsia"/>
          <w:sz w:val="28"/>
        </w:rPr>
        <w:t>3.4公尺，</w:t>
      </w:r>
      <w:r w:rsidR="000F45E2" w:rsidRPr="002F4925">
        <w:rPr>
          <w:rFonts w:ascii="標楷體" w:eastAsia="標楷體" w:hAnsi="標楷體" w:hint="eastAsia"/>
          <w:kern w:val="0"/>
          <w:sz w:val="28"/>
          <w:szCs w:val="28"/>
        </w:rPr>
        <w:t>廠商吊車、堆高機、工作車輛由</w:t>
      </w:r>
      <w:r w:rsidR="000F45E2" w:rsidRPr="002F4925">
        <w:rPr>
          <w:rFonts w:ascii="標楷體" w:eastAsia="標楷體" w:hAnsi="標楷體" w:hint="eastAsia"/>
          <w:sz w:val="28"/>
        </w:rPr>
        <w:t>車輛檢查站進出，並應注意高度限制及現場狀況，若</w:t>
      </w:r>
      <w:r w:rsidR="00410D0F" w:rsidRPr="002F4925">
        <w:rPr>
          <w:rFonts w:ascii="標楷體" w:eastAsia="標楷體" w:hAnsi="標楷體" w:hint="eastAsia"/>
          <w:sz w:val="28"/>
        </w:rPr>
        <w:t>造成</w:t>
      </w:r>
      <w:r w:rsidR="00964C35" w:rsidRPr="002F4925">
        <w:rPr>
          <w:rFonts w:ascii="標楷體" w:eastAsia="標楷體" w:hAnsi="標楷體" w:hint="eastAsia"/>
          <w:sz w:val="28"/>
        </w:rPr>
        <w:t>機關場地設備</w:t>
      </w:r>
      <w:r w:rsidR="000F45E2" w:rsidRPr="002F4925">
        <w:rPr>
          <w:rFonts w:ascii="標楷體" w:eastAsia="標楷體" w:hAnsi="標楷體" w:hint="eastAsia"/>
          <w:sz w:val="28"/>
        </w:rPr>
        <w:t>損</w:t>
      </w:r>
      <w:r w:rsidR="00964C35" w:rsidRPr="002F4925">
        <w:rPr>
          <w:rFonts w:ascii="標楷體" w:eastAsia="標楷體" w:hAnsi="標楷體" w:hint="eastAsia"/>
          <w:sz w:val="28"/>
        </w:rPr>
        <w:t>壞</w:t>
      </w:r>
      <w:r w:rsidR="00410D0F" w:rsidRPr="002F4925">
        <w:rPr>
          <w:rFonts w:ascii="標楷體" w:eastAsia="標楷體" w:hAnsi="標楷體" w:hint="eastAsia"/>
          <w:sz w:val="28"/>
        </w:rPr>
        <w:t>，</w:t>
      </w:r>
      <w:r w:rsidR="000F45E2" w:rsidRPr="002F4925">
        <w:rPr>
          <w:rFonts w:ascii="標楷體" w:eastAsia="標楷體" w:hAnsi="標楷體" w:hint="eastAsia"/>
          <w:kern w:val="0"/>
          <w:sz w:val="28"/>
          <w:szCs w:val="28"/>
        </w:rPr>
        <w:t>廠商應負責回復原狀或賠償</w:t>
      </w:r>
      <w:r w:rsidR="000F45E2" w:rsidRPr="002F4925">
        <w:rPr>
          <w:rFonts w:ascii="標楷體" w:eastAsia="標楷體" w:hAnsi="標楷體" w:hint="eastAsia"/>
          <w:sz w:val="28"/>
        </w:rPr>
        <w:t>。</w:t>
      </w:r>
    </w:p>
    <w:p w14:paraId="1115C745" w14:textId="77777777" w:rsidR="00050F4C" w:rsidRPr="002F4925" w:rsidRDefault="00050F4C" w:rsidP="008423EE">
      <w:pPr>
        <w:numPr>
          <w:ilvl w:val="0"/>
          <w:numId w:val="1"/>
        </w:numPr>
        <w:overflowPunct w:val="0"/>
        <w:snapToGrid w:val="0"/>
        <w:ind w:left="567" w:hanging="567"/>
        <w:jc w:val="both"/>
        <w:rPr>
          <w:rFonts w:ascii="標楷體" w:eastAsia="標楷體" w:hAnsi="標楷體"/>
          <w:sz w:val="28"/>
        </w:rPr>
      </w:pPr>
      <w:r w:rsidRPr="002F4925">
        <w:rPr>
          <w:rFonts w:ascii="標楷體" w:eastAsia="標楷體" w:hAnsi="標楷體" w:hint="eastAsia"/>
          <w:bCs/>
          <w:sz w:val="28"/>
        </w:rPr>
        <w:t>案場之設備安裝、維修、清潔、安全、營運</w:t>
      </w:r>
      <w:r w:rsidR="003A1B68" w:rsidRPr="002F4925">
        <w:rPr>
          <w:rFonts w:ascii="標楷體" w:eastAsia="標楷體" w:hAnsi="標楷體" w:hint="eastAsia"/>
          <w:bCs/>
          <w:sz w:val="28"/>
        </w:rPr>
        <w:t>管理</w:t>
      </w:r>
      <w:r w:rsidRPr="002F4925">
        <w:rPr>
          <w:rFonts w:ascii="標楷體" w:eastAsia="標楷體" w:hAnsi="標楷體" w:hint="eastAsia"/>
          <w:bCs/>
          <w:sz w:val="28"/>
        </w:rPr>
        <w:t>及災害損失等所需之設備及費用概由廠商負擔，該等作業並應接受機關之督導。</w:t>
      </w:r>
    </w:p>
    <w:p w14:paraId="0B8A541F" w14:textId="77777777" w:rsidR="00983673" w:rsidRPr="002F4925" w:rsidRDefault="00983673" w:rsidP="008423EE">
      <w:pPr>
        <w:numPr>
          <w:ilvl w:val="0"/>
          <w:numId w:val="1"/>
        </w:numPr>
        <w:overflowPunct w:val="0"/>
        <w:snapToGrid w:val="0"/>
        <w:ind w:left="567" w:hanging="567"/>
        <w:jc w:val="both"/>
        <w:rPr>
          <w:rFonts w:ascii="標楷體" w:eastAsia="標楷體" w:hAnsi="標楷體"/>
          <w:sz w:val="28"/>
        </w:rPr>
      </w:pPr>
      <w:r w:rsidRPr="002F4925">
        <w:rPr>
          <w:rFonts w:ascii="標楷體" w:eastAsia="標楷體" w:hAnsi="標楷體" w:hint="eastAsia"/>
          <w:bCs/>
          <w:sz w:val="28"/>
        </w:rPr>
        <w:t>案場各項施工之組件、材質，必須確保其長期使用之耐用性與安全性。</w:t>
      </w:r>
    </w:p>
    <w:p w14:paraId="54C9E9A0" w14:textId="77777777" w:rsidR="00636ED4" w:rsidRPr="002F4925" w:rsidRDefault="00636ED4" w:rsidP="008423EE">
      <w:pPr>
        <w:numPr>
          <w:ilvl w:val="0"/>
          <w:numId w:val="1"/>
        </w:numPr>
        <w:overflowPunct w:val="0"/>
        <w:snapToGrid w:val="0"/>
        <w:ind w:left="567" w:hanging="567"/>
        <w:jc w:val="both"/>
        <w:rPr>
          <w:rFonts w:ascii="標楷體" w:eastAsia="標楷體" w:hAnsi="標楷體"/>
          <w:color w:val="000000" w:themeColor="text1"/>
          <w:sz w:val="28"/>
        </w:rPr>
      </w:pPr>
      <w:r w:rsidRPr="002F4925">
        <w:rPr>
          <w:rFonts w:ascii="標楷體" w:eastAsia="標楷體" w:hAnsi="標楷體" w:hint="eastAsia"/>
          <w:bCs/>
          <w:color w:val="000000" w:themeColor="text1"/>
          <w:sz w:val="28"/>
        </w:rPr>
        <w:t>案場施工如須</w:t>
      </w:r>
      <w:r w:rsidR="00FE664F" w:rsidRPr="002F4925">
        <w:rPr>
          <w:rFonts w:ascii="標楷體" w:eastAsia="標楷體" w:hAnsi="標楷體" w:hint="eastAsia"/>
          <w:bCs/>
          <w:color w:val="000000" w:themeColor="text1"/>
          <w:sz w:val="28"/>
        </w:rPr>
        <w:t>有</w:t>
      </w:r>
      <w:r w:rsidRPr="002F4925">
        <w:rPr>
          <w:rFonts w:ascii="標楷體" w:eastAsia="標楷體" w:hAnsi="標楷體" w:hint="eastAsia"/>
          <w:bCs/>
          <w:color w:val="000000" w:themeColor="text1"/>
          <w:sz w:val="28"/>
        </w:rPr>
        <w:t>雜項執照</w:t>
      </w:r>
      <w:r w:rsidR="00FE664F" w:rsidRPr="002F4925">
        <w:rPr>
          <w:rFonts w:ascii="標楷體" w:eastAsia="標楷體" w:hAnsi="標楷體" w:hint="eastAsia"/>
          <w:bCs/>
          <w:color w:val="000000" w:themeColor="text1"/>
          <w:sz w:val="28"/>
        </w:rPr>
        <w:t>申請費、土地租金及其他相關費用及事宜</w:t>
      </w:r>
      <w:r w:rsidRPr="002F4925">
        <w:rPr>
          <w:rFonts w:ascii="標楷體" w:eastAsia="標楷體" w:hAnsi="標楷體" w:hint="eastAsia"/>
          <w:bCs/>
          <w:color w:val="000000" w:themeColor="text1"/>
          <w:sz w:val="28"/>
        </w:rPr>
        <w:t>，由廠</w:t>
      </w:r>
      <w:r w:rsidRPr="002F4925">
        <w:rPr>
          <w:rFonts w:ascii="標楷體" w:eastAsia="標楷體" w:hAnsi="標楷體" w:hint="eastAsia"/>
          <w:bCs/>
          <w:color w:val="000000" w:themeColor="text1"/>
          <w:sz w:val="28"/>
        </w:rPr>
        <w:lastRenderedPageBreak/>
        <w:t>商負責</w:t>
      </w:r>
      <w:r w:rsidRPr="002F4925">
        <w:rPr>
          <w:rFonts w:ascii="標楷體" w:eastAsia="標楷體" w:hAnsi="標楷體" w:hint="eastAsia"/>
          <w:color w:val="000000" w:themeColor="text1"/>
          <w:sz w:val="28"/>
        </w:rPr>
        <w:t>。</w:t>
      </w:r>
    </w:p>
    <w:p w14:paraId="61147A16" w14:textId="1DBBA163" w:rsidR="00505595" w:rsidRPr="002F4925" w:rsidRDefault="00505595" w:rsidP="008423EE">
      <w:pPr>
        <w:numPr>
          <w:ilvl w:val="0"/>
          <w:numId w:val="1"/>
        </w:numPr>
        <w:overflowPunct w:val="0"/>
        <w:snapToGrid w:val="0"/>
        <w:ind w:left="567" w:hanging="567"/>
        <w:jc w:val="both"/>
        <w:rPr>
          <w:rFonts w:ascii="標楷體" w:eastAsia="標楷體" w:hAnsi="標楷體"/>
          <w:sz w:val="28"/>
        </w:rPr>
      </w:pPr>
      <w:r w:rsidRPr="002F4925">
        <w:rPr>
          <w:rFonts w:ascii="標楷體" w:eastAsia="標楷體" w:hAnsi="標楷體" w:hint="eastAsia"/>
          <w:sz w:val="28"/>
        </w:rPr>
        <w:t>廠商施作中如須動火，須先向機關主辦單位申請核准，經核准後才能動火，廠商動火時</w:t>
      </w:r>
      <w:r w:rsidR="000A40B1" w:rsidRPr="002F4925">
        <w:rPr>
          <w:rFonts w:ascii="標楷體" w:eastAsia="標楷體" w:hAnsi="標楷體" w:hint="eastAsia"/>
          <w:sz w:val="28"/>
        </w:rPr>
        <w:t>，旁邊至少須準備2</w:t>
      </w:r>
      <w:r w:rsidRPr="002F4925">
        <w:rPr>
          <w:rFonts w:ascii="標楷體" w:eastAsia="標楷體" w:hAnsi="標楷體" w:hint="eastAsia"/>
          <w:sz w:val="28"/>
        </w:rPr>
        <w:t>台滅火器，並由有執照之工作安全衛生人員在場監督才能施工，違反此規定者，每次罰款</w:t>
      </w:r>
      <w:r w:rsidR="000A40B1" w:rsidRPr="002F4925">
        <w:rPr>
          <w:rFonts w:ascii="標楷體" w:eastAsia="標楷體" w:hAnsi="標楷體" w:hint="eastAsia"/>
          <w:color w:val="FF0000"/>
          <w:sz w:val="28"/>
        </w:rPr>
        <w:t>新</w:t>
      </w:r>
      <w:r w:rsidR="000A40B1" w:rsidRPr="002F4925">
        <w:rPr>
          <w:rFonts w:ascii="標楷體" w:eastAsia="標楷體" w:hAnsi="標楷體" w:hint="eastAsia"/>
          <w:color w:val="FF0000"/>
          <w:sz w:val="28"/>
          <w:lang w:eastAsia="zh-HK"/>
        </w:rPr>
        <w:t>臺</w:t>
      </w:r>
      <w:r w:rsidRPr="002F4925">
        <w:rPr>
          <w:rFonts w:ascii="標楷體" w:eastAsia="標楷體" w:hAnsi="標楷體" w:hint="eastAsia"/>
          <w:color w:val="FF0000"/>
          <w:sz w:val="28"/>
        </w:rPr>
        <w:t>幣</w:t>
      </w:r>
      <w:r w:rsidR="00BE6239" w:rsidRPr="002F4925">
        <w:rPr>
          <w:rFonts w:ascii="標楷體" w:eastAsia="標楷體" w:hAnsi="標楷體" w:hint="eastAsia"/>
          <w:color w:val="FF0000"/>
          <w:sz w:val="28"/>
        </w:rPr>
        <w:t>5,000</w:t>
      </w:r>
      <w:r w:rsidRPr="002F4925">
        <w:rPr>
          <w:rFonts w:ascii="標楷體" w:eastAsia="標楷體" w:hAnsi="標楷體" w:hint="eastAsia"/>
          <w:color w:val="FF0000"/>
          <w:sz w:val="28"/>
        </w:rPr>
        <w:t>元</w:t>
      </w:r>
      <w:r w:rsidRPr="002F4925">
        <w:rPr>
          <w:rFonts w:ascii="標楷體" w:eastAsia="標楷體" w:hAnsi="標楷體" w:hint="eastAsia"/>
          <w:sz w:val="28"/>
        </w:rPr>
        <w:t>整</w:t>
      </w:r>
      <w:r w:rsidR="000A40B1" w:rsidRPr="002F4925">
        <w:rPr>
          <w:rFonts w:ascii="標楷體" w:eastAsia="標楷體" w:hAnsi="標楷體" w:hint="eastAsia"/>
          <w:sz w:val="28"/>
        </w:rPr>
        <w:t>，</w:t>
      </w:r>
      <w:r w:rsidR="000A40B1" w:rsidRPr="002F4925">
        <w:rPr>
          <w:rFonts w:ascii="標楷體" w:eastAsia="標楷體" w:hAnsi="標楷體" w:hint="eastAsia"/>
          <w:sz w:val="28"/>
          <w:lang w:eastAsia="zh-HK"/>
        </w:rPr>
        <w:t>得</w:t>
      </w:r>
      <w:r w:rsidRPr="002F4925">
        <w:rPr>
          <w:rFonts w:ascii="標楷體" w:eastAsia="標楷體" w:hAnsi="標楷體" w:hint="eastAsia"/>
          <w:sz w:val="28"/>
        </w:rPr>
        <w:t>由履約保證金</w:t>
      </w:r>
      <w:r w:rsidR="00763CC3" w:rsidRPr="002F4925">
        <w:rPr>
          <w:rFonts w:ascii="標楷體" w:eastAsia="標楷體" w:hAnsi="標楷體" w:hint="eastAsia"/>
          <w:sz w:val="28"/>
          <w:lang w:eastAsia="zh-HK"/>
        </w:rPr>
        <w:t>中</w:t>
      </w:r>
      <w:r w:rsidRPr="002F4925">
        <w:rPr>
          <w:rFonts w:ascii="標楷體" w:eastAsia="標楷體" w:hAnsi="標楷體" w:hint="eastAsia"/>
          <w:sz w:val="28"/>
        </w:rPr>
        <w:t>扣抵。</w:t>
      </w:r>
    </w:p>
    <w:p w14:paraId="699C8B76" w14:textId="77777777" w:rsidR="00505595" w:rsidRPr="002F4925" w:rsidRDefault="00505595" w:rsidP="008423EE">
      <w:pPr>
        <w:numPr>
          <w:ilvl w:val="0"/>
          <w:numId w:val="1"/>
        </w:numPr>
        <w:overflowPunct w:val="0"/>
        <w:snapToGrid w:val="0"/>
        <w:ind w:left="567" w:hanging="567"/>
        <w:jc w:val="both"/>
        <w:rPr>
          <w:rFonts w:ascii="標楷體" w:eastAsia="標楷體" w:hAnsi="標楷體"/>
          <w:sz w:val="28"/>
        </w:rPr>
      </w:pPr>
      <w:r w:rsidRPr="002F4925">
        <w:rPr>
          <w:rFonts w:ascii="標楷體" w:eastAsia="標楷體" w:hAnsi="標楷體" w:hint="eastAsia"/>
          <w:sz w:val="28"/>
        </w:rPr>
        <w:t>廠商現場施工所須之施工設備如機具、電焊機、消耗品、手工具、</w:t>
      </w:r>
      <w:r w:rsidR="00EB6C58" w:rsidRPr="002F4925">
        <w:rPr>
          <w:rFonts w:ascii="標楷體" w:eastAsia="標楷體" w:hAnsi="標楷體" w:hint="eastAsia"/>
          <w:sz w:val="28"/>
        </w:rPr>
        <w:t>爬梯、打鑿機、切割器、氧氣、乙炔等應由廠商自行準備，攜入施工場所時應填寫施工設備攜入單據，施工期間廠商應自行保管攜入之施工設備，若有遺失，廠商應自行負責，或因此致機關受有損害，</w:t>
      </w:r>
      <w:r w:rsidR="00AD14D0" w:rsidRPr="002F4925">
        <w:rPr>
          <w:rFonts w:ascii="標楷體" w:eastAsia="標楷體" w:hAnsi="標楷體" w:hint="eastAsia"/>
          <w:sz w:val="28"/>
        </w:rPr>
        <w:t>廠商應負責賠償機關所衍生之損失。廠商應妥為保管施工設備攜入單據，其有攜出時，</w:t>
      </w:r>
      <w:r w:rsidR="002160B3" w:rsidRPr="002F4925">
        <w:rPr>
          <w:rFonts w:ascii="標楷體" w:eastAsia="標楷體" w:hAnsi="標楷體" w:hint="eastAsia"/>
          <w:sz w:val="28"/>
        </w:rPr>
        <w:t>機關會核對施工設備攜入單據，施工設備品名符合才准予攜出。</w:t>
      </w:r>
    </w:p>
    <w:p w14:paraId="359F162B" w14:textId="77777777" w:rsidR="002160B3" w:rsidRPr="002F4925" w:rsidRDefault="002160B3" w:rsidP="008423EE">
      <w:pPr>
        <w:numPr>
          <w:ilvl w:val="0"/>
          <w:numId w:val="1"/>
        </w:numPr>
        <w:overflowPunct w:val="0"/>
        <w:snapToGrid w:val="0"/>
        <w:ind w:left="567" w:hanging="567"/>
        <w:jc w:val="both"/>
        <w:rPr>
          <w:rFonts w:ascii="標楷體" w:eastAsia="標楷體" w:hAnsi="標楷體"/>
          <w:sz w:val="28"/>
        </w:rPr>
      </w:pPr>
      <w:r w:rsidRPr="002F4925">
        <w:rPr>
          <w:rFonts w:ascii="標楷體" w:eastAsia="標楷體" w:hAnsi="標楷體" w:cs="標楷體" w:hint="eastAsia"/>
          <w:sz w:val="28"/>
          <w:szCs w:val="28"/>
        </w:rPr>
        <w:t>廠商應遵照勞工安全衛生法及其施行細則、勞工安全衛生設施規則、勞動檢查法及其施行細則、危險性工作場所審查暨檢查辦法、勞動基準法及其施行細則等有關規定確實辦理，並隨時注意工地安全及災害之防範。如因廠商疏忽或過失而發生任何意外事故，均由廠商負一切責任。</w:t>
      </w:r>
    </w:p>
    <w:p w14:paraId="33224378" w14:textId="77777777" w:rsidR="00470C81" w:rsidRPr="002F4925" w:rsidRDefault="00470C81" w:rsidP="006623DE">
      <w:pPr>
        <w:numPr>
          <w:ilvl w:val="0"/>
          <w:numId w:val="1"/>
        </w:numPr>
        <w:overflowPunct w:val="0"/>
        <w:snapToGrid w:val="0"/>
        <w:ind w:left="567" w:hanging="567"/>
        <w:jc w:val="both"/>
        <w:rPr>
          <w:rFonts w:ascii="標楷體" w:eastAsia="標楷體" w:hAnsi="標楷體"/>
          <w:b/>
          <w:sz w:val="28"/>
          <w:szCs w:val="28"/>
        </w:rPr>
      </w:pPr>
      <w:r w:rsidRPr="002F4925">
        <w:rPr>
          <w:rFonts w:ascii="標楷體" w:eastAsia="標楷體" w:hAnsi="標楷體" w:hint="eastAsia"/>
          <w:sz w:val="28"/>
          <w:szCs w:val="28"/>
        </w:rPr>
        <w:t>契約施工期間，廠商應切實遵守水污染防治法及其施行細則、空氣污染防制法、噪音管制法、廢棄物清理法等法令規定，隨時負責工地環境保護。倘致生危害環境衛生或公共安全事件者，概由廠商負完全責任。</w:t>
      </w:r>
    </w:p>
    <w:p w14:paraId="44830FE3" w14:textId="77777777" w:rsidR="00470C81" w:rsidRPr="002F4925" w:rsidRDefault="005A5B37" w:rsidP="00DD7683">
      <w:pPr>
        <w:numPr>
          <w:ilvl w:val="0"/>
          <w:numId w:val="1"/>
        </w:numPr>
        <w:overflowPunct w:val="0"/>
        <w:snapToGrid w:val="0"/>
        <w:ind w:left="851" w:hanging="851"/>
        <w:jc w:val="both"/>
        <w:rPr>
          <w:rFonts w:ascii="標楷體" w:eastAsia="標楷體" w:hAnsi="標楷體"/>
          <w:sz w:val="28"/>
          <w:szCs w:val="28"/>
        </w:rPr>
      </w:pPr>
      <w:r w:rsidRPr="002F4925">
        <w:rPr>
          <w:rFonts w:ascii="標楷體" w:eastAsia="標楷體" w:hAnsi="標楷體" w:hint="eastAsia"/>
          <w:bCs/>
          <w:sz w:val="28"/>
        </w:rPr>
        <w:t>廠商應將緊急聯絡人之姓名、電話等資料造冊，於太陽光電發電系統正式營運日前送交機關備查，如有異動亦須將更新資料送交機關備查。</w:t>
      </w:r>
    </w:p>
    <w:p w14:paraId="2BA5CAAF" w14:textId="77777777" w:rsidR="00783A90" w:rsidRPr="002F4925" w:rsidRDefault="00783A90" w:rsidP="00050F4C">
      <w:pPr>
        <w:numPr>
          <w:ilvl w:val="0"/>
          <w:numId w:val="1"/>
        </w:numPr>
        <w:overflowPunct w:val="0"/>
        <w:snapToGrid w:val="0"/>
        <w:ind w:left="851" w:hanging="851"/>
        <w:jc w:val="both"/>
        <w:rPr>
          <w:rFonts w:ascii="標楷體" w:eastAsia="標楷體" w:hAnsi="標楷體"/>
          <w:sz w:val="28"/>
          <w:szCs w:val="28"/>
        </w:rPr>
      </w:pPr>
      <w:r w:rsidRPr="002F4925">
        <w:rPr>
          <w:rFonts w:ascii="標楷體" w:eastAsia="標楷體" w:hAnsi="標楷體" w:hint="eastAsia"/>
          <w:sz w:val="28"/>
          <w:szCs w:val="28"/>
        </w:rPr>
        <w:t>廠商</w:t>
      </w:r>
      <w:r w:rsidR="00932D7D" w:rsidRPr="002F4925">
        <w:rPr>
          <w:rFonts w:ascii="標楷體" w:eastAsia="標楷體" w:hAnsi="標楷體" w:hint="eastAsia"/>
          <w:sz w:val="28"/>
          <w:szCs w:val="28"/>
          <w:lang w:eastAsia="zh-HK"/>
        </w:rPr>
        <w:t>履約期間</w:t>
      </w:r>
      <w:r w:rsidR="000A40B1" w:rsidRPr="002F4925">
        <w:rPr>
          <w:rFonts w:ascii="標楷體" w:eastAsia="標楷體" w:hAnsi="標楷體" w:hint="eastAsia"/>
          <w:sz w:val="28"/>
          <w:szCs w:val="28"/>
          <w:lang w:eastAsia="zh-HK"/>
        </w:rPr>
        <w:t>保</w:t>
      </w:r>
      <w:r w:rsidR="000A40B1" w:rsidRPr="002F4925">
        <w:rPr>
          <w:rFonts w:ascii="標楷體" w:eastAsia="標楷體" w:hAnsi="標楷體" w:hint="eastAsia"/>
          <w:sz w:val="28"/>
          <w:szCs w:val="28"/>
        </w:rPr>
        <w:t>養</w:t>
      </w:r>
      <w:r w:rsidR="000A40B1" w:rsidRPr="002F4925">
        <w:rPr>
          <w:rFonts w:ascii="標楷體" w:eastAsia="標楷體" w:hAnsi="標楷體" w:hint="eastAsia"/>
          <w:sz w:val="28"/>
          <w:szCs w:val="28"/>
          <w:lang w:eastAsia="zh-HK"/>
        </w:rPr>
        <w:t>維護太陽能設備</w:t>
      </w:r>
      <w:r w:rsidR="000A40B1" w:rsidRPr="002F4925">
        <w:rPr>
          <w:rFonts w:ascii="標楷體" w:eastAsia="標楷體" w:hAnsi="標楷體" w:hint="eastAsia"/>
          <w:sz w:val="28"/>
          <w:szCs w:val="28"/>
        </w:rPr>
        <w:t>，</w:t>
      </w:r>
      <w:r w:rsidR="000A40B1" w:rsidRPr="002F4925">
        <w:rPr>
          <w:rFonts w:ascii="標楷體" w:eastAsia="標楷體" w:hAnsi="標楷體" w:hint="eastAsia"/>
          <w:sz w:val="28"/>
          <w:szCs w:val="28"/>
          <w:lang w:eastAsia="zh-HK"/>
        </w:rPr>
        <w:t>應</w:t>
      </w:r>
      <w:r w:rsidR="00B6063D" w:rsidRPr="002F4925">
        <w:rPr>
          <w:rFonts w:ascii="標楷體" w:eastAsia="標楷體" w:hAnsi="標楷體" w:hint="eastAsia"/>
          <w:sz w:val="28"/>
          <w:szCs w:val="28"/>
        </w:rPr>
        <w:t>於</w:t>
      </w:r>
      <w:r w:rsidRPr="002F4925">
        <w:rPr>
          <w:rFonts w:ascii="標楷體" w:eastAsia="標楷體" w:hAnsi="標楷體" w:hint="eastAsia"/>
          <w:sz w:val="28"/>
          <w:szCs w:val="28"/>
        </w:rPr>
        <w:t>事前</w:t>
      </w:r>
      <w:r w:rsidR="00913822" w:rsidRPr="002F4925">
        <w:rPr>
          <w:rFonts w:ascii="標楷體" w:eastAsia="標楷體" w:hAnsi="標楷體" w:hint="eastAsia"/>
          <w:sz w:val="28"/>
          <w:szCs w:val="28"/>
        </w:rPr>
        <w:t>與</w:t>
      </w:r>
      <w:r w:rsidRPr="002F4925">
        <w:rPr>
          <w:rFonts w:ascii="標楷體" w:eastAsia="標楷體" w:hAnsi="標楷體" w:hint="eastAsia"/>
          <w:sz w:val="28"/>
          <w:szCs w:val="28"/>
        </w:rPr>
        <w:t>機關</w:t>
      </w:r>
      <w:r w:rsidR="00913822" w:rsidRPr="002F4925">
        <w:rPr>
          <w:rFonts w:ascii="標楷體" w:eastAsia="標楷體" w:hAnsi="標楷體" w:hint="eastAsia"/>
          <w:sz w:val="28"/>
          <w:szCs w:val="28"/>
        </w:rPr>
        <w:t>協調</w:t>
      </w:r>
      <w:r w:rsidRPr="002F4925">
        <w:rPr>
          <w:rFonts w:ascii="標楷體" w:eastAsia="標楷體" w:hAnsi="標楷體" w:hint="eastAsia"/>
          <w:sz w:val="28"/>
          <w:szCs w:val="28"/>
        </w:rPr>
        <w:t>排</w:t>
      </w:r>
      <w:r w:rsidR="00B6063D" w:rsidRPr="002F4925">
        <w:rPr>
          <w:rFonts w:ascii="標楷體" w:eastAsia="標楷體" w:hAnsi="標楷體" w:hint="eastAsia"/>
          <w:sz w:val="28"/>
          <w:szCs w:val="28"/>
        </w:rPr>
        <w:t>定</w:t>
      </w:r>
      <w:r w:rsidRPr="002F4925">
        <w:rPr>
          <w:rFonts w:ascii="標楷體" w:eastAsia="標楷體" w:hAnsi="標楷體" w:hint="eastAsia"/>
          <w:sz w:val="28"/>
          <w:szCs w:val="28"/>
        </w:rPr>
        <w:t>時間。</w:t>
      </w:r>
    </w:p>
    <w:p w14:paraId="125D7484" w14:textId="77777777" w:rsidR="00050F4C" w:rsidRPr="002F4925" w:rsidRDefault="003A1B68" w:rsidP="00050F4C">
      <w:pPr>
        <w:numPr>
          <w:ilvl w:val="0"/>
          <w:numId w:val="1"/>
        </w:numPr>
        <w:overflowPunct w:val="0"/>
        <w:snapToGrid w:val="0"/>
        <w:ind w:left="851" w:hanging="851"/>
        <w:jc w:val="both"/>
        <w:rPr>
          <w:rFonts w:ascii="標楷體" w:eastAsia="標楷體" w:hAnsi="標楷體"/>
          <w:sz w:val="28"/>
          <w:szCs w:val="28"/>
        </w:rPr>
      </w:pPr>
      <w:r w:rsidRPr="002F4925">
        <w:rPr>
          <w:rFonts w:ascii="標楷體" w:eastAsia="標楷體" w:hAnsi="標楷體" w:hint="eastAsia"/>
          <w:bCs/>
          <w:sz w:val="28"/>
        </w:rPr>
        <w:t>案</w:t>
      </w:r>
      <w:r w:rsidR="00050F4C" w:rsidRPr="002F4925">
        <w:rPr>
          <w:rFonts w:ascii="標楷體" w:eastAsia="標楷體" w:hAnsi="標楷體" w:hint="eastAsia"/>
          <w:bCs/>
          <w:sz w:val="28"/>
        </w:rPr>
        <w:t>場內禁止存放易燃及易爆等之危險物品，如經機關查覺通知清除而未於限期內完成時，機關得逕行處置之，廠商不得異議，其費用由廠商負擔。</w:t>
      </w:r>
    </w:p>
    <w:p w14:paraId="264BB6BC" w14:textId="77777777" w:rsidR="00DC45BE" w:rsidRPr="002F4925" w:rsidRDefault="00DC45BE" w:rsidP="00050F4C">
      <w:pPr>
        <w:numPr>
          <w:ilvl w:val="0"/>
          <w:numId w:val="1"/>
        </w:numPr>
        <w:overflowPunct w:val="0"/>
        <w:snapToGrid w:val="0"/>
        <w:ind w:left="851" w:hanging="851"/>
        <w:jc w:val="both"/>
        <w:rPr>
          <w:rFonts w:ascii="標楷體" w:eastAsia="標楷體" w:hAnsi="標楷體"/>
          <w:sz w:val="28"/>
          <w:szCs w:val="28"/>
        </w:rPr>
      </w:pPr>
      <w:r w:rsidRPr="002F4925">
        <w:rPr>
          <w:rFonts w:ascii="標楷體" w:eastAsia="標楷體" w:hAnsi="標楷體" w:hint="eastAsia"/>
          <w:bCs/>
          <w:sz w:val="28"/>
        </w:rPr>
        <w:t>所使用之房屋屋頂應保持清潔，如因廠商</w:t>
      </w:r>
      <w:r w:rsidR="003A1B68" w:rsidRPr="002F4925">
        <w:rPr>
          <w:rFonts w:ascii="標楷體" w:eastAsia="標楷體" w:hAnsi="標楷體" w:hint="eastAsia"/>
          <w:bCs/>
          <w:sz w:val="28"/>
        </w:rPr>
        <w:t>因素</w:t>
      </w:r>
      <w:r w:rsidRPr="002F4925">
        <w:rPr>
          <w:rFonts w:ascii="標楷體" w:eastAsia="標楷體" w:hAnsi="標楷體" w:hint="eastAsia"/>
          <w:bCs/>
          <w:sz w:val="28"/>
        </w:rPr>
        <w:t>造成損壞或污染，應由廠商負責修繕及回復原狀，如廠商未依規定處理，機關得逕行處理之，廠商不得異議，其費用由廠商負擔。</w:t>
      </w:r>
    </w:p>
    <w:p w14:paraId="41AE086A" w14:textId="77777777" w:rsidR="00783A90" w:rsidRPr="002F4925" w:rsidRDefault="00DC45BE" w:rsidP="00050F4C">
      <w:pPr>
        <w:numPr>
          <w:ilvl w:val="0"/>
          <w:numId w:val="1"/>
        </w:numPr>
        <w:overflowPunct w:val="0"/>
        <w:snapToGrid w:val="0"/>
        <w:ind w:left="851" w:hanging="851"/>
        <w:jc w:val="both"/>
        <w:rPr>
          <w:rFonts w:ascii="標楷體" w:eastAsia="標楷體" w:hAnsi="標楷體"/>
          <w:sz w:val="28"/>
          <w:szCs w:val="28"/>
        </w:rPr>
      </w:pPr>
      <w:r w:rsidRPr="002F4925">
        <w:rPr>
          <w:rFonts w:ascii="標楷體" w:eastAsia="標楷體" w:hAnsi="標楷體" w:hint="eastAsia"/>
          <w:bCs/>
          <w:sz w:val="28"/>
        </w:rPr>
        <w:t>機關得實施定期或不定期檢查，如發現缺點廠商應接受指正限期改善，逾期未改善者，機關得代為辦理，其費用由廠商負擔。</w:t>
      </w:r>
    </w:p>
    <w:p w14:paraId="4C85943D" w14:textId="77777777" w:rsidR="00932D7D" w:rsidRPr="002F4925" w:rsidRDefault="00932D7D" w:rsidP="00932D7D">
      <w:pPr>
        <w:pStyle w:val="ae"/>
        <w:numPr>
          <w:ilvl w:val="0"/>
          <w:numId w:val="1"/>
        </w:numPr>
        <w:snapToGrid w:val="0"/>
        <w:spacing w:line="440" w:lineRule="exact"/>
        <w:ind w:leftChars="0" w:left="510"/>
        <w:jc w:val="both"/>
        <w:rPr>
          <w:rFonts w:ascii="標楷體" w:eastAsia="標楷體" w:hAnsi="標楷體"/>
          <w:sz w:val="28"/>
          <w:szCs w:val="28"/>
        </w:rPr>
      </w:pPr>
      <w:r w:rsidRPr="002F4925">
        <w:rPr>
          <w:rFonts w:ascii="標楷體" w:eastAsia="標楷體" w:hAnsi="標楷體" w:hint="eastAsia"/>
          <w:sz w:val="28"/>
          <w:szCs w:val="28"/>
          <w:lang w:eastAsia="zh-HK"/>
        </w:rPr>
        <w:t>廠商進入戒護區規定</w:t>
      </w:r>
      <w:r w:rsidRPr="002F4925">
        <w:rPr>
          <w:rFonts w:ascii="標楷體" w:eastAsia="標楷體" w:hAnsi="標楷體" w:hint="eastAsia"/>
          <w:sz w:val="28"/>
          <w:szCs w:val="28"/>
        </w:rPr>
        <w:t>:</w:t>
      </w:r>
    </w:p>
    <w:p w14:paraId="3B94B7CF" w14:textId="77777777" w:rsidR="00932D7D" w:rsidRPr="002F4925" w:rsidRDefault="00932D7D" w:rsidP="00932D7D">
      <w:pPr>
        <w:adjustRightInd w:val="0"/>
        <w:spacing w:line="400" w:lineRule="exact"/>
        <w:ind w:leftChars="391" w:left="938"/>
        <w:jc w:val="both"/>
        <w:textAlignment w:val="baseline"/>
        <w:rPr>
          <w:rFonts w:ascii="標楷體" w:eastAsia="標楷體" w:hAnsi="標楷體"/>
          <w:sz w:val="28"/>
          <w:szCs w:val="28"/>
        </w:rPr>
      </w:pPr>
      <w:r w:rsidRPr="002F4925">
        <w:rPr>
          <w:rFonts w:ascii="標楷體" w:eastAsia="標楷體" w:hAnsi="標楷體" w:hint="eastAsia"/>
          <w:sz w:val="28"/>
          <w:szCs w:val="28"/>
        </w:rPr>
        <w:t>廠商進入機關施工(</w:t>
      </w:r>
      <w:r w:rsidRPr="002F4925">
        <w:rPr>
          <w:rFonts w:ascii="標楷體" w:eastAsia="標楷體" w:hAnsi="標楷體" w:hint="eastAsia"/>
          <w:sz w:val="28"/>
          <w:szCs w:val="28"/>
          <w:lang w:eastAsia="zh-HK"/>
        </w:rPr>
        <w:t>洽公</w:t>
      </w:r>
      <w:r w:rsidRPr="002F4925">
        <w:rPr>
          <w:rFonts w:ascii="標楷體" w:eastAsia="標楷體" w:hAnsi="標楷體" w:hint="eastAsia"/>
          <w:sz w:val="28"/>
          <w:szCs w:val="28"/>
        </w:rPr>
        <w:t>)</w:t>
      </w:r>
      <w:r w:rsidRPr="002F4925">
        <w:rPr>
          <w:rFonts w:ascii="標楷體" w:eastAsia="標楷體" w:hAnsi="標楷體" w:hint="eastAsia"/>
          <w:sz w:val="28"/>
          <w:szCs w:val="28"/>
          <w:lang w:eastAsia="zh-HK"/>
        </w:rPr>
        <w:t>或交送</w:t>
      </w:r>
      <w:r w:rsidRPr="002F4925">
        <w:rPr>
          <w:rFonts w:ascii="標楷體" w:eastAsia="標楷體" w:hAnsi="標楷體"/>
          <w:sz w:val="28"/>
          <w:szCs w:val="28"/>
        </w:rPr>
        <w:t>貨品時，須遵守</w:t>
      </w:r>
      <w:r w:rsidRPr="002F4925">
        <w:rPr>
          <w:rFonts w:ascii="標楷體" w:eastAsia="標楷體" w:hAnsi="標楷體" w:hint="eastAsia"/>
          <w:sz w:val="28"/>
          <w:szCs w:val="28"/>
        </w:rPr>
        <w:t>機關</w:t>
      </w:r>
      <w:r w:rsidRPr="002F4925">
        <w:rPr>
          <w:rFonts w:ascii="標楷體" w:eastAsia="標楷體" w:hAnsi="標楷體"/>
          <w:sz w:val="28"/>
          <w:szCs w:val="28"/>
        </w:rPr>
        <w:t>之規定，不得夾藏違禁品(</w:t>
      </w:r>
      <w:r w:rsidRPr="002F4925">
        <w:rPr>
          <w:rFonts w:ascii="標楷體" w:eastAsia="標楷體" w:hAnsi="標楷體"/>
          <w:color w:val="FF0000"/>
          <w:sz w:val="28"/>
          <w:szCs w:val="28"/>
        </w:rPr>
        <w:t>詳如附件</w:t>
      </w:r>
      <w:r w:rsidRPr="002F4925">
        <w:rPr>
          <w:rFonts w:ascii="標楷體" w:eastAsia="標楷體" w:hAnsi="標楷體" w:hint="eastAsia"/>
          <w:color w:val="FF0000"/>
          <w:sz w:val="28"/>
          <w:szCs w:val="28"/>
        </w:rPr>
        <w:t>-法務部矯正署所屬矯正機關違禁物品項目表</w:t>
      </w:r>
      <w:r w:rsidRPr="002F4925">
        <w:rPr>
          <w:rFonts w:ascii="標楷體" w:eastAsia="標楷體" w:hAnsi="標楷體"/>
          <w:sz w:val="28"/>
          <w:szCs w:val="28"/>
        </w:rPr>
        <w:t>)</w:t>
      </w:r>
      <w:r w:rsidRPr="002F4925">
        <w:rPr>
          <w:rFonts w:ascii="標楷體" w:eastAsia="標楷體" w:hAnsi="標楷體" w:hint="eastAsia"/>
          <w:sz w:val="28"/>
          <w:szCs w:val="28"/>
        </w:rPr>
        <w:t>進入戒護區</w:t>
      </w:r>
      <w:r w:rsidRPr="002F4925">
        <w:rPr>
          <w:rFonts w:ascii="標楷體" w:eastAsia="標楷體" w:hAnsi="標楷體"/>
          <w:sz w:val="28"/>
          <w:szCs w:val="28"/>
        </w:rPr>
        <w:t>或代收容人傳遞任何物品、訊息，如有違反經查證屬實者，</w:t>
      </w:r>
      <w:r w:rsidRPr="002F4925">
        <w:rPr>
          <w:rFonts w:ascii="標楷體" w:eastAsia="標楷體" w:hAnsi="標楷體" w:hint="eastAsia"/>
          <w:sz w:val="28"/>
          <w:szCs w:val="28"/>
        </w:rPr>
        <w:t>除依規定沒入該</w:t>
      </w:r>
      <w:r w:rsidRPr="002F4925">
        <w:rPr>
          <w:rFonts w:ascii="標楷體" w:eastAsia="標楷體" w:hAnsi="標楷體"/>
          <w:sz w:val="28"/>
          <w:szCs w:val="28"/>
        </w:rPr>
        <w:t>違禁品</w:t>
      </w:r>
      <w:r w:rsidRPr="002F4925">
        <w:rPr>
          <w:rFonts w:ascii="標楷體" w:eastAsia="標楷體" w:hAnsi="標楷體" w:hint="eastAsia"/>
          <w:sz w:val="28"/>
          <w:szCs w:val="28"/>
        </w:rPr>
        <w:t>外，機關得依廠商違反規定情節為如下之論處:</w:t>
      </w:r>
    </w:p>
    <w:p w14:paraId="535C5D42" w14:textId="1C36C2C6" w:rsidR="00932D7D" w:rsidRPr="002F4925" w:rsidRDefault="00932D7D" w:rsidP="005C485A">
      <w:pPr>
        <w:pStyle w:val="ae"/>
        <w:numPr>
          <w:ilvl w:val="1"/>
          <w:numId w:val="3"/>
        </w:numPr>
        <w:tabs>
          <w:tab w:val="left" w:pos="284"/>
        </w:tabs>
        <w:snapToGrid w:val="0"/>
        <w:spacing w:line="360" w:lineRule="exact"/>
        <w:ind w:leftChars="391" w:left="1562"/>
        <w:jc w:val="both"/>
        <w:rPr>
          <w:rFonts w:ascii="標楷體" w:eastAsia="標楷體" w:hAnsi="標楷體"/>
          <w:sz w:val="28"/>
          <w:szCs w:val="28"/>
        </w:rPr>
      </w:pPr>
      <w:r w:rsidRPr="002F4925">
        <w:rPr>
          <w:rFonts w:ascii="標楷體" w:eastAsia="標楷體" w:hAnsi="標楷體" w:hint="eastAsia"/>
          <w:sz w:val="28"/>
          <w:szCs w:val="28"/>
        </w:rPr>
        <w:t>廠商履約人員進入機關車輛檢查站(</w:t>
      </w:r>
      <w:r w:rsidRPr="002F4925">
        <w:rPr>
          <w:rFonts w:ascii="標楷體" w:eastAsia="標楷體" w:hAnsi="標楷體" w:hint="eastAsia"/>
          <w:sz w:val="28"/>
          <w:szCs w:val="28"/>
          <w:lang w:eastAsia="zh-HK"/>
        </w:rPr>
        <w:t>或</w:t>
      </w:r>
      <w:r w:rsidR="002F4925" w:rsidRPr="002F4925">
        <w:rPr>
          <w:rFonts w:ascii="標楷體" w:eastAsia="標楷體" w:hAnsi="標楷體" w:hint="eastAsia"/>
          <w:sz w:val="28"/>
          <w:szCs w:val="28"/>
        </w:rPr>
        <w:t>3道</w:t>
      </w:r>
      <w:r w:rsidRPr="002F4925">
        <w:rPr>
          <w:rFonts w:ascii="標楷體" w:eastAsia="標楷體" w:hAnsi="標楷體" w:hint="eastAsia"/>
          <w:sz w:val="28"/>
          <w:szCs w:val="28"/>
          <w:lang w:eastAsia="zh-HK"/>
        </w:rPr>
        <w:t>門</w:t>
      </w:r>
      <w:r w:rsidRPr="002F4925">
        <w:rPr>
          <w:rFonts w:ascii="標楷體" w:eastAsia="標楷體" w:hAnsi="標楷體" w:hint="eastAsia"/>
          <w:sz w:val="28"/>
          <w:szCs w:val="28"/>
        </w:rPr>
        <w:t>)時，如於安檢人員實施檢查前即主動出示違禁品(刑法所規定之違禁品除外)，未攜入戒護區者，不罰。如經安檢人員告知不應攜帶違禁品進入戒護區後，</w:t>
      </w:r>
      <w:r w:rsidRPr="002F4925">
        <w:rPr>
          <w:rFonts w:ascii="標楷體" w:eastAsia="標楷體" w:hAnsi="標楷體"/>
          <w:sz w:val="28"/>
          <w:szCs w:val="28"/>
        </w:rPr>
        <w:t>再違反規定者，依本條第2款</w:t>
      </w:r>
      <w:r w:rsidRPr="002F4925">
        <w:rPr>
          <w:rFonts w:ascii="標楷體" w:eastAsia="標楷體" w:hAnsi="標楷體" w:hint="eastAsia"/>
          <w:sz w:val="28"/>
          <w:szCs w:val="28"/>
        </w:rPr>
        <w:t>及第3款</w:t>
      </w:r>
      <w:r w:rsidRPr="002F4925">
        <w:rPr>
          <w:rFonts w:ascii="標楷體" w:eastAsia="標楷體" w:hAnsi="標楷體"/>
          <w:sz w:val="28"/>
          <w:szCs w:val="28"/>
        </w:rPr>
        <w:t>規定辦理</w:t>
      </w:r>
      <w:r w:rsidRPr="002F4925">
        <w:rPr>
          <w:rFonts w:ascii="標楷體" w:eastAsia="標楷體" w:hAnsi="標楷體" w:hint="eastAsia"/>
          <w:sz w:val="28"/>
          <w:szCs w:val="28"/>
        </w:rPr>
        <w:t>。</w:t>
      </w:r>
    </w:p>
    <w:p w14:paraId="19729DBF" w14:textId="20F28516" w:rsidR="00932D7D" w:rsidRPr="002F4925" w:rsidRDefault="00932D7D" w:rsidP="005C485A">
      <w:pPr>
        <w:pStyle w:val="ae"/>
        <w:numPr>
          <w:ilvl w:val="1"/>
          <w:numId w:val="3"/>
        </w:numPr>
        <w:tabs>
          <w:tab w:val="left" w:pos="284"/>
        </w:tabs>
        <w:snapToGrid w:val="0"/>
        <w:spacing w:line="360" w:lineRule="exact"/>
        <w:ind w:leftChars="391" w:left="1562"/>
        <w:jc w:val="both"/>
        <w:rPr>
          <w:rFonts w:ascii="標楷體" w:eastAsia="標楷體" w:hAnsi="標楷體"/>
          <w:sz w:val="28"/>
          <w:szCs w:val="28"/>
        </w:rPr>
      </w:pPr>
      <w:r w:rsidRPr="002F4925">
        <w:rPr>
          <w:rFonts w:ascii="標楷體" w:eastAsia="標楷體" w:hAnsi="標楷體" w:hint="eastAsia"/>
          <w:sz w:val="28"/>
          <w:szCs w:val="28"/>
        </w:rPr>
        <w:lastRenderedPageBreak/>
        <w:t>廠商履約人員進入機關車輛檢查站(</w:t>
      </w:r>
      <w:r w:rsidRPr="002F4925">
        <w:rPr>
          <w:rFonts w:ascii="標楷體" w:eastAsia="標楷體" w:hAnsi="標楷體" w:hint="eastAsia"/>
          <w:sz w:val="28"/>
          <w:szCs w:val="28"/>
          <w:lang w:eastAsia="zh-HK"/>
        </w:rPr>
        <w:t>或</w:t>
      </w:r>
      <w:r w:rsidR="002F4925" w:rsidRPr="002F4925">
        <w:rPr>
          <w:rFonts w:ascii="標楷體" w:eastAsia="標楷體" w:hAnsi="標楷體" w:hint="eastAsia"/>
          <w:sz w:val="28"/>
          <w:szCs w:val="28"/>
        </w:rPr>
        <w:t>3道</w:t>
      </w:r>
      <w:r w:rsidRPr="002F4925">
        <w:rPr>
          <w:rFonts w:ascii="標楷體" w:eastAsia="標楷體" w:hAnsi="標楷體" w:hint="eastAsia"/>
          <w:sz w:val="28"/>
          <w:szCs w:val="28"/>
          <w:lang w:eastAsia="zh-HK"/>
        </w:rPr>
        <w:t>門</w:t>
      </w:r>
      <w:r w:rsidRPr="002F4925">
        <w:rPr>
          <w:rFonts w:ascii="標楷體" w:eastAsia="標楷體" w:hAnsi="標楷體" w:hint="eastAsia"/>
          <w:sz w:val="28"/>
          <w:szCs w:val="28"/>
        </w:rPr>
        <w:t>)時，如於安檢人員實施檢查後起出違禁品(刑法所規定之違禁品除外)，其尚未攜入戒護區者：第一次予書面警告並撤換履約人員；第二次</w:t>
      </w:r>
      <w:r w:rsidRPr="002F4925">
        <w:rPr>
          <w:rFonts w:ascii="標楷體" w:eastAsia="標楷體" w:hAnsi="標楷體" w:hint="eastAsia"/>
          <w:b/>
          <w:sz w:val="28"/>
          <w:szCs w:val="28"/>
          <w:u w:val="single"/>
        </w:rPr>
        <w:t>處</w:t>
      </w:r>
      <w:r w:rsidRPr="002F4925">
        <w:rPr>
          <w:rFonts w:ascii="標楷體" w:eastAsia="標楷體" w:hAnsi="標楷體"/>
          <w:b/>
          <w:color w:val="FF0000"/>
          <w:sz w:val="28"/>
          <w:szCs w:val="28"/>
          <w:u w:val="single"/>
        </w:rPr>
        <w:t>新臺幣</w:t>
      </w:r>
      <w:r w:rsidR="00BE6239" w:rsidRPr="002F4925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1</w:t>
      </w:r>
      <w:r w:rsidR="00BE6239" w:rsidRPr="002F4925">
        <w:rPr>
          <w:rFonts w:ascii="標楷體" w:eastAsia="標楷體" w:hAnsi="標楷體"/>
          <w:b/>
          <w:color w:val="FF0000"/>
          <w:sz w:val="28"/>
          <w:szCs w:val="28"/>
          <w:u w:val="single"/>
        </w:rPr>
        <w:t>0,000</w:t>
      </w:r>
      <w:r w:rsidR="00BE6239" w:rsidRPr="002F4925">
        <w:rPr>
          <w:rFonts w:ascii="標楷體" w:eastAsia="標楷體" w:hAnsi="標楷體" w:hint="eastAsia"/>
          <w:b/>
          <w:sz w:val="28"/>
          <w:szCs w:val="28"/>
          <w:u w:val="single"/>
        </w:rPr>
        <w:t>元</w:t>
      </w:r>
      <w:r w:rsidRPr="002F4925">
        <w:rPr>
          <w:rFonts w:ascii="標楷體" w:eastAsia="標楷體" w:hAnsi="標楷體"/>
          <w:b/>
          <w:sz w:val="28"/>
          <w:szCs w:val="28"/>
          <w:u w:val="single"/>
        </w:rPr>
        <w:t>之懲罰性違約金</w:t>
      </w:r>
      <w:r w:rsidRPr="002F4925">
        <w:rPr>
          <w:rFonts w:ascii="標楷體" w:eastAsia="標楷體" w:hAnsi="標楷體" w:hint="eastAsia"/>
          <w:sz w:val="28"/>
          <w:szCs w:val="28"/>
        </w:rPr>
        <w:t>並撤換履約人員；第三次</w:t>
      </w:r>
      <w:r w:rsidRPr="002F4925">
        <w:rPr>
          <w:rFonts w:ascii="標楷體" w:eastAsia="標楷體" w:hAnsi="標楷體" w:hint="eastAsia"/>
          <w:b/>
          <w:sz w:val="28"/>
          <w:szCs w:val="28"/>
          <w:u w:val="single"/>
        </w:rPr>
        <w:t>處</w:t>
      </w:r>
      <w:r w:rsidRPr="002F4925">
        <w:rPr>
          <w:rFonts w:ascii="標楷體" w:eastAsia="標楷體" w:hAnsi="標楷體"/>
          <w:b/>
          <w:color w:val="FF0000"/>
          <w:sz w:val="28"/>
          <w:szCs w:val="28"/>
          <w:u w:val="single"/>
        </w:rPr>
        <w:t>新臺幣</w:t>
      </w:r>
      <w:r w:rsidR="00BE6239" w:rsidRPr="002F4925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20,000</w:t>
      </w:r>
      <w:r w:rsidRPr="002F4925">
        <w:rPr>
          <w:rFonts w:ascii="標楷體" w:eastAsia="標楷體" w:hAnsi="標楷體"/>
          <w:b/>
          <w:sz w:val="28"/>
          <w:szCs w:val="28"/>
          <w:u w:val="single"/>
        </w:rPr>
        <w:t>元之懲罰性違約金</w:t>
      </w:r>
      <w:r w:rsidRPr="002F4925">
        <w:rPr>
          <w:rFonts w:ascii="標楷體" w:eastAsia="標楷體" w:hAnsi="標楷體" w:hint="eastAsia"/>
          <w:sz w:val="28"/>
          <w:szCs w:val="28"/>
        </w:rPr>
        <w:t>並撤換履約人員外，視情節得終止契約論處。</w:t>
      </w:r>
    </w:p>
    <w:p w14:paraId="5D1A6A06" w14:textId="1AA4B99C" w:rsidR="00932D7D" w:rsidRPr="002F4925" w:rsidRDefault="00932D7D" w:rsidP="005C485A">
      <w:pPr>
        <w:pStyle w:val="ae"/>
        <w:numPr>
          <w:ilvl w:val="1"/>
          <w:numId w:val="3"/>
        </w:numPr>
        <w:tabs>
          <w:tab w:val="left" w:pos="284"/>
        </w:tabs>
        <w:snapToGrid w:val="0"/>
        <w:spacing w:line="360" w:lineRule="exact"/>
        <w:ind w:leftChars="391" w:left="1562"/>
        <w:jc w:val="both"/>
        <w:rPr>
          <w:rFonts w:ascii="標楷體" w:eastAsia="標楷體" w:hAnsi="標楷體"/>
          <w:sz w:val="28"/>
          <w:szCs w:val="28"/>
        </w:rPr>
      </w:pPr>
      <w:r w:rsidRPr="002F4925">
        <w:rPr>
          <w:rFonts w:ascii="標楷體" w:eastAsia="標楷體" w:hAnsi="標楷體" w:hint="eastAsia"/>
          <w:sz w:val="28"/>
          <w:szCs w:val="28"/>
        </w:rPr>
        <w:t>廠商履約人員攜違禁品(含刑法所規定之違禁品)進入機關戒護區者：第一次</w:t>
      </w:r>
      <w:r w:rsidRPr="002F4925">
        <w:rPr>
          <w:rFonts w:ascii="標楷體" w:eastAsia="標楷體" w:hAnsi="標楷體" w:hint="eastAsia"/>
          <w:b/>
          <w:sz w:val="28"/>
          <w:szCs w:val="28"/>
          <w:u w:val="single"/>
        </w:rPr>
        <w:t>處</w:t>
      </w:r>
      <w:r w:rsidRPr="002F4925">
        <w:rPr>
          <w:rFonts w:ascii="標楷體" w:eastAsia="標楷體" w:hAnsi="標楷體"/>
          <w:b/>
          <w:sz w:val="28"/>
          <w:szCs w:val="28"/>
          <w:u w:val="single"/>
        </w:rPr>
        <w:t>新臺幣</w:t>
      </w:r>
      <w:r w:rsidR="00BE6239" w:rsidRPr="002F4925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1</w:t>
      </w:r>
      <w:r w:rsidR="00BE6239" w:rsidRPr="002F4925">
        <w:rPr>
          <w:rFonts w:ascii="標楷體" w:eastAsia="標楷體" w:hAnsi="標楷體"/>
          <w:b/>
          <w:color w:val="FF0000"/>
          <w:sz w:val="28"/>
          <w:szCs w:val="28"/>
          <w:u w:val="single"/>
        </w:rPr>
        <w:t>0,000</w:t>
      </w:r>
      <w:r w:rsidRPr="002F4925">
        <w:rPr>
          <w:rFonts w:ascii="標楷體" w:eastAsia="標楷體" w:hAnsi="標楷體"/>
          <w:b/>
          <w:sz w:val="28"/>
          <w:szCs w:val="28"/>
          <w:u w:val="single"/>
        </w:rPr>
        <w:t>之懲罰性違約金</w:t>
      </w:r>
      <w:r w:rsidRPr="002F4925">
        <w:rPr>
          <w:rFonts w:ascii="標楷體" w:eastAsia="標楷體" w:hAnsi="標楷體" w:hint="eastAsia"/>
          <w:sz w:val="28"/>
          <w:szCs w:val="28"/>
        </w:rPr>
        <w:t>並撤換履約人員；第二次</w:t>
      </w:r>
      <w:r w:rsidRPr="002F4925">
        <w:rPr>
          <w:rFonts w:ascii="標楷體" w:eastAsia="標楷體" w:hAnsi="標楷體" w:hint="eastAsia"/>
          <w:b/>
          <w:sz w:val="28"/>
          <w:szCs w:val="28"/>
          <w:u w:val="single"/>
        </w:rPr>
        <w:t>處</w:t>
      </w:r>
      <w:r w:rsidRPr="002F4925">
        <w:rPr>
          <w:rFonts w:ascii="標楷體" w:eastAsia="標楷體" w:hAnsi="標楷體"/>
          <w:b/>
          <w:sz w:val="28"/>
          <w:szCs w:val="28"/>
          <w:u w:val="single"/>
        </w:rPr>
        <w:t>新臺幣</w:t>
      </w:r>
      <w:r w:rsidR="00BE6239" w:rsidRPr="002F4925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2</w:t>
      </w:r>
      <w:r w:rsidR="00BE6239" w:rsidRPr="002F4925">
        <w:rPr>
          <w:rFonts w:ascii="標楷體" w:eastAsia="標楷體" w:hAnsi="標楷體"/>
          <w:b/>
          <w:color w:val="FF0000"/>
          <w:sz w:val="28"/>
          <w:szCs w:val="28"/>
          <w:u w:val="single"/>
        </w:rPr>
        <w:t>0,000</w:t>
      </w:r>
      <w:r w:rsidRPr="002F4925">
        <w:rPr>
          <w:rFonts w:ascii="標楷體" w:eastAsia="標楷體" w:hAnsi="標楷體"/>
          <w:b/>
          <w:sz w:val="28"/>
          <w:szCs w:val="28"/>
          <w:u w:val="single"/>
        </w:rPr>
        <w:t>之懲罰性違約金</w:t>
      </w:r>
      <w:r w:rsidRPr="002F4925">
        <w:rPr>
          <w:rFonts w:ascii="標楷體" w:eastAsia="標楷體" w:hAnsi="標楷體" w:hint="eastAsia"/>
          <w:sz w:val="28"/>
          <w:szCs w:val="28"/>
        </w:rPr>
        <w:t>並撤換履約人員外，視情節得終止契約論處並移送司法機關偵辦。</w:t>
      </w:r>
    </w:p>
    <w:p w14:paraId="59624683" w14:textId="77777777" w:rsidR="00932D7D" w:rsidRPr="002F4925" w:rsidRDefault="00932D7D" w:rsidP="005C485A">
      <w:pPr>
        <w:pStyle w:val="ae"/>
        <w:numPr>
          <w:ilvl w:val="1"/>
          <w:numId w:val="3"/>
        </w:numPr>
        <w:tabs>
          <w:tab w:val="left" w:pos="284"/>
        </w:tabs>
        <w:snapToGrid w:val="0"/>
        <w:spacing w:line="360" w:lineRule="exact"/>
        <w:ind w:leftChars="391" w:left="1562"/>
        <w:jc w:val="both"/>
        <w:rPr>
          <w:rFonts w:ascii="標楷體" w:eastAsia="標楷體" w:hAnsi="標楷體"/>
          <w:sz w:val="28"/>
          <w:szCs w:val="28"/>
        </w:rPr>
      </w:pPr>
      <w:r w:rsidRPr="002F4925">
        <w:rPr>
          <w:rFonts w:ascii="標楷體" w:eastAsia="標楷體" w:hAnsi="標楷體" w:hint="eastAsia"/>
          <w:sz w:val="28"/>
          <w:szCs w:val="28"/>
        </w:rPr>
        <w:t>廠商履約人員</w:t>
      </w:r>
      <w:r w:rsidRPr="002F4925">
        <w:rPr>
          <w:rFonts w:ascii="標楷體" w:eastAsia="標楷體" w:hAnsi="標楷體"/>
          <w:sz w:val="28"/>
          <w:szCs w:val="28"/>
        </w:rPr>
        <w:t>代收容人傳遞任何物品</w:t>
      </w:r>
      <w:r w:rsidRPr="002F4925">
        <w:rPr>
          <w:rFonts w:ascii="標楷體" w:eastAsia="標楷體" w:hAnsi="標楷體" w:hint="eastAsia"/>
          <w:sz w:val="28"/>
          <w:szCs w:val="28"/>
        </w:rPr>
        <w:t>或</w:t>
      </w:r>
      <w:r w:rsidRPr="002F4925">
        <w:rPr>
          <w:rFonts w:ascii="標楷體" w:eastAsia="標楷體" w:hAnsi="標楷體"/>
          <w:sz w:val="28"/>
          <w:szCs w:val="28"/>
        </w:rPr>
        <w:t>訊息</w:t>
      </w:r>
      <w:r w:rsidRPr="002F4925">
        <w:rPr>
          <w:rFonts w:ascii="標楷體" w:eastAsia="標楷體" w:hAnsi="標楷體" w:hint="eastAsia"/>
          <w:sz w:val="28"/>
          <w:szCs w:val="28"/>
        </w:rPr>
        <w:t>者</w:t>
      </w:r>
      <w:r w:rsidRPr="002F4925">
        <w:rPr>
          <w:rFonts w:ascii="標楷體" w:eastAsia="標楷體" w:hAnsi="標楷體" w:hint="eastAsia"/>
          <w:b/>
          <w:sz w:val="28"/>
          <w:szCs w:val="28"/>
        </w:rPr>
        <w:t>，</w:t>
      </w:r>
      <w:r w:rsidRPr="002F4925">
        <w:rPr>
          <w:rFonts w:ascii="標楷體" w:eastAsia="標楷體" w:hAnsi="標楷體" w:hint="eastAsia"/>
          <w:sz w:val="28"/>
          <w:szCs w:val="28"/>
        </w:rPr>
        <w:t>視情節第三款規定論處。</w:t>
      </w:r>
    </w:p>
    <w:p w14:paraId="2A3803BB" w14:textId="77777777" w:rsidR="00932D7D" w:rsidRPr="002F4925" w:rsidRDefault="00932D7D" w:rsidP="00932D7D">
      <w:pPr>
        <w:pStyle w:val="ae"/>
        <w:tabs>
          <w:tab w:val="left" w:pos="284"/>
        </w:tabs>
        <w:snapToGrid w:val="0"/>
        <w:spacing w:line="360" w:lineRule="exact"/>
        <w:ind w:leftChars="400" w:left="960"/>
        <w:jc w:val="both"/>
        <w:rPr>
          <w:rFonts w:ascii="標楷體" w:eastAsia="標楷體" w:hAnsi="標楷體"/>
          <w:sz w:val="28"/>
          <w:szCs w:val="28"/>
        </w:rPr>
      </w:pPr>
      <w:r w:rsidRPr="002F4925">
        <w:rPr>
          <w:rFonts w:ascii="標楷體" w:eastAsia="標楷體" w:hAnsi="標楷體" w:hint="eastAsia"/>
          <w:sz w:val="28"/>
          <w:szCs w:val="28"/>
        </w:rPr>
        <w:t>廠商或其指派、委託人員曾受本條違約議處者，廠商一律負連帶責任；如有再違反前項各款情形，均依前項第三款規定從重論處。</w:t>
      </w:r>
    </w:p>
    <w:p w14:paraId="41F3E53D" w14:textId="2643FA1B" w:rsidR="00932D7D" w:rsidRPr="00C4288D" w:rsidRDefault="00932D7D" w:rsidP="00932D7D">
      <w:pPr>
        <w:tabs>
          <w:tab w:val="left" w:pos="284"/>
        </w:tabs>
        <w:snapToGrid w:val="0"/>
        <w:spacing w:line="360" w:lineRule="exact"/>
        <w:ind w:leftChars="391" w:left="938"/>
        <w:jc w:val="both"/>
        <w:rPr>
          <w:rFonts w:ascii="標楷體" w:eastAsia="標楷體" w:hAnsi="標楷體"/>
          <w:sz w:val="28"/>
          <w:szCs w:val="28"/>
          <w:u w:val="single"/>
        </w:rPr>
      </w:pPr>
      <w:r w:rsidRPr="00C4288D">
        <w:rPr>
          <w:rFonts w:ascii="標楷體" w:eastAsia="標楷體" w:hAnsi="標楷體" w:hint="eastAsia"/>
          <w:sz w:val="28"/>
          <w:szCs w:val="28"/>
          <w:u w:val="single"/>
        </w:rPr>
        <w:t>第一項所稱進入機關戒護區係指進入機關車檢站</w:t>
      </w:r>
      <w:r w:rsidR="002F4925" w:rsidRPr="00C4288D">
        <w:rPr>
          <w:rFonts w:ascii="標楷體" w:eastAsia="標楷體" w:hAnsi="標楷體" w:hint="eastAsia"/>
          <w:sz w:val="28"/>
          <w:szCs w:val="28"/>
          <w:u w:val="single"/>
        </w:rPr>
        <w:t>第二道門</w:t>
      </w:r>
      <w:r w:rsidRPr="00C4288D">
        <w:rPr>
          <w:rFonts w:ascii="標楷體" w:eastAsia="標楷體" w:hAnsi="標楷體" w:hint="eastAsia"/>
          <w:sz w:val="28"/>
          <w:szCs w:val="28"/>
          <w:u w:val="single"/>
        </w:rPr>
        <w:t>(</w:t>
      </w:r>
      <w:r w:rsidRPr="00C4288D">
        <w:rPr>
          <w:rFonts w:ascii="標楷體" w:eastAsia="標楷體" w:hAnsi="標楷體" w:hint="eastAsia"/>
          <w:sz w:val="28"/>
          <w:szCs w:val="28"/>
          <w:u w:val="single"/>
          <w:lang w:eastAsia="zh-HK"/>
        </w:rPr>
        <w:t>或</w:t>
      </w:r>
      <w:r w:rsidR="002F4925" w:rsidRPr="002F4925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3道</w:t>
      </w:r>
      <w:r w:rsidRPr="002F4925">
        <w:rPr>
          <w:rFonts w:ascii="標楷體" w:eastAsia="標楷體" w:hAnsi="標楷體" w:hint="eastAsia"/>
          <w:color w:val="FF0000"/>
          <w:sz w:val="28"/>
          <w:szCs w:val="28"/>
          <w:u w:val="single"/>
          <w:lang w:eastAsia="zh-HK"/>
        </w:rPr>
        <w:t>門</w:t>
      </w:r>
      <w:r w:rsidR="002F4925" w:rsidRPr="002F4925">
        <w:rPr>
          <w:rFonts w:ascii="標楷體" w:eastAsia="標楷體" w:hAnsi="標楷體" w:hint="eastAsia"/>
          <w:color w:val="FF0000"/>
          <w:sz w:val="28"/>
          <w:szCs w:val="28"/>
          <w:u w:val="single"/>
          <w:lang w:eastAsia="zh-HK"/>
        </w:rPr>
        <w:t>的第</w:t>
      </w:r>
      <w:r w:rsidR="002F4925" w:rsidRPr="002F4925">
        <w:rPr>
          <w:rFonts w:ascii="標楷體" w:eastAsia="標楷體" w:hAnsi="標楷體" w:hint="eastAsia"/>
          <w:color w:val="FF0000"/>
          <w:sz w:val="28"/>
          <w:szCs w:val="28"/>
          <w:u w:val="single"/>
        </w:rPr>
        <w:t>3</w:t>
      </w:r>
      <w:r w:rsidR="002F4925" w:rsidRPr="002F4925">
        <w:rPr>
          <w:rFonts w:ascii="標楷體" w:eastAsia="標楷體" w:hAnsi="標楷體" w:hint="eastAsia"/>
          <w:color w:val="FF0000"/>
          <w:sz w:val="28"/>
          <w:szCs w:val="28"/>
          <w:u w:val="single"/>
          <w:lang w:eastAsia="zh-HK"/>
        </w:rPr>
        <w:t>道門</w:t>
      </w:r>
      <w:r w:rsidRPr="00C4288D">
        <w:rPr>
          <w:rFonts w:ascii="標楷體" w:eastAsia="標楷體" w:hAnsi="標楷體" w:hint="eastAsia"/>
          <w:sz w:val="28"/>
          <w:szCs w:val="28"/>
          <w:u w:val="single"/>
        </w:rPr>
        <w:t>)</w:t>
      </w:r>
      <w:r w:rsidR="002F4925" w:rsidRPr="00C4288D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Pr="00C4288D">
        <w:rPr>
          <w:rFonts w:ascii="標楷體" w:eastAsia="標楷體" w:hAnsi="標楷體" w:hint="eastAsia"/>
          <w:sz w:val="28"/>
          <w:szCs w:val="28"/>
          <w:u w:val="single"/>
        </w:rPr>
        <w:t>(即與戒護區緊鄰之門)內。</w:t>
      </w:r>
    </w:p>
    <w:p w14:paraId="44AE39DD" w14:textId="77777777" w:rsidR="00932D7D" w:rsidRPr="00C4288D" w:rsidRDefault="00932D7D" w:rsidP="00932D7D">
      <w:pPr>
        <w:spacing w:line="360" w:lineRule="exact"/>
        <w:ind w:leftChars="400" w:left="960"/>
        <w:rPr>
          <w:rFonts w:ascii="標楷體" w:eastAsia="標楷體" w:hAnsi="標楷體"/>
          <w:sz w:val="28"/>
          <w:szCs w:val="28"/>
        </w:rPr>
      </w:pPr>
      <w:r w:rsidRPr="00C4288D">
        <w:rPr>
          <w:rFonts w:ascii="標楷體" w:eastAsia="標楷體" w:hAnsi="標楷體" w:hint="eastAsia"/>
          <w:sz w:val="28"/>
          <w:szCs w:val="28"/>
        </w:rPr>
        <w:t>廠商履約人員攜帶刑法所規定之違禁品，</w:t>
      </w:r>
      <w:r w:rsidRPr="00C4288D">
        <w:rPr>
          <w:rFonts w:ascii="標楷體" w:eastAsia="標楷體" w:hAnsi="標楷體"/>
          <w:sz w:val="28"/>
          <w:szCs w:val="28"/>
        </w:rPr>
        <w:t>其違背法令情節重大者</w:t>
      </w:r>
      <w:r w:rsidRPr="00C4288D">
        <w:rPr>
          <w:rFonts w:ascii="標楷體" w:eastAsia="標楷體" w:hAnsi="標楷體" w:hint="eastAsia"/>
          <w:sz w:val="28"/>
          <w:szCs w:val="28"/>
        </w:rPr>
        <w:t>，機關除依第一項各款論處，</w:t>
      </w:r>
      <w:r w:rsidRPr="00C4288D">
        <w:rPr>
          <w:rFonts w:ascii="標楷體" w:eastAsia="標楷體" w:hAnsi="標楷體"/>
          <w:sz w:val="28"/>
          <w:szCs w:val="28"/>
        </w:rPr>
        <w:t>得</w:t>
      </w:r>
      <w:r w:rsidRPr="00C4288D">
        <w:rPr>
          <w:rFonts w:ascii="標楷體" w:eastAsia="標楷體" w:hAnsi="標楷體" w:hint="eastAsia"/>
          <w:sz w:val="28"/>
          <w:szCs w:val="28"/>
        </w:rPr>
        <w:t>終止合約及沒收履約保證金外，並得</w:t>
      </w:r>
      <w:r w:rsidRPr="00C4288D">
        <w:rPr>
          <w:rFonts w:ascii="標楷體" w:eastAsia="標楷體" w:hAnsi="標楷體"/>
          <w:sz w:val="28"/>
          <w:szCs w:val="28"/>
        </w:rPr>
        <w:t>依法移送</w:t>
      </w:r>
      <w:r w:rsidRPr="00C4288D">
        <w:rPr>
          <w:rFonts w:ascii="標楷體" w:eastAsia="標楷體" w:hAnsi="標楷體" w:hint="eastAsia"/>
          <w:sz w:val="28"/>
          <w:szCs w:val="28"/>
        </w:rPr>
        <w:t>司法機關</w:t>
      </w:r>
      <w:r w:rsidRPr="00C4288D">
        <w:rPr>
          <w:rFonts w:ascii="標楷體" w:eastAsia="標楷體" w:hAnsi="標楷體"/>
          <w:sz w:val="28"/>
          <w:szCs w:val="28"/>
        </w:rPr>
        <w:t>偵辦</w:t>
      </w:r>
      <w:r w:rsidRPr="00C4288D">
        <w:rPr>
          <w:rFonts w:ascii="標楷體" w:eastAsia="標楷體" w:hAnsi="標楷體" w:hint="eastAsia"/>
          <w:sz w:val="28"/>
          <w:szCs w:val="28"/>
        </w:rPr>
        <w:t>。</w:t>
      </w:r>
    </w:p>
    <w:p w14:paraId="6AEEB1EB" w14:textId="77777777" w:rsidR="00932D7D" w:rsidRPr="00C4288D" w:rsidRDefault="00932D7D" w:rsidP="00932D7D">
      <w:pPr>
        <w:snapToGrid w:val="0"/>
        <w:spacing w:line="440" w:lineRule="exact"/>
        <w:ind w:left="901"/>
        <w:jc w:val="both"/>
        <w:rPr>
          <w:rFonts w:ascii="標楷體" w:eastAsia="標楷體" w:hAnsi="標楷體"/>
          <w:sz w:val="28"/>
          <w:szCs w:val="28"/>
        </w:rPr>
      </w:pPr>
      <w:r w:rsidRPr="00C4288D">
        <w:rPr>
          <w:rFonts w:ascii="標楷體" w:eastAsia="標楷體" w:hAnsi="標楷體" w:hint="eastAsia"/>
          <w:sz w:val="28"/>
          <w:szCs w:val="28"/>
        </w:rPr>
        <w:t>前揭受禁止進入機關戒護區處分之履約人員，其處分期間以自處分核定日起至本案契約終止日為限；但因持有刑法規定之違禁品、違約情節重大或機關認為必要時，得延長期限或永久禁止其進入戒護區。</w:t>
      </w:r>
    </w:p>
    <w:p w14:paraId="622C6E05" w14:textId="77777777" w:rsidR="00763CC3" w:rsidRPr="00C4288D" w:rsidRDefault="00763CC3" w:rsidP="00932D7D">
      <w:pPr>
        <w:snapToGrid w:val="0"/>
        <w:spacing w:line="440" w:lineRule="exact"/>
        <w:ind w:left="901"/>
        <w:jc w:val="both"/>
        <w:rPr>
          <w:rFonts w:ascii="標楷體" w:eastAsia="標楷體" w:hAnsi="標楷體"/>
          <w:sz w:val="28"/>
          <w:szCs w:val="28"/>
        </w:rPr>
      </w:pPr>
      <w:r w:rsidRPr="00C4288D">
        <w:rPr>
          <w:rFonts w:ascii="標楷體" w:eastAsia="標楷體" w:hAnsi="標楷體" w:hint="eastAsia"/>
          <w:sz w:val="28"/>
          <w:szCs w:val="28"/>
        </w:rPr>
        <w:t>（五）</w:t>
      </w:r>
      <w:r w:rsidRPr="00C4288D">
        <w:rPr>
          <w:rFonts w:ascii="標楷體" w:eastAsia="標楷體" w:hAnsi="標楷體" w:hint="eastAsia"/>
          <w:sz w:val="28"/>
          <w:szCs w:val="28"/>
        </w:rPr>
        <w:tab/>
        <w:t>違禁品項目得依</w:t>
      </w:r>
      <w:r w:rsidRPr="00C4288D">
        <w:rPr>
          <w:rFonts w:ascii="標楷體" w:eastAsia="標楷體" w:hAnsi="標楷體" w:hint="eastAsia"/>
          <w:sz w:val="28"/>
          <w:szCs w:val="28"/>
          <w:lang w:eastAsia="zh-HK"/>
        </w:rPr>
        <w:t>上級機關頒定</w:t>
      </w:r>
      <w:r w:rsidRPr="00C4288D">
        <w:rPr>
          <w:rFonts w:ascii="標楷體" w:eastAsia="標楷體" w:hAnsi="標楷體" w:hint="eastAsia"/>
          <w:sz w:val="28"/>
          <w:szCs w:val="28"/>
        </w:rPr>
        <w:t>隨時修正內容函知廠商遵守。</w:t>
      </w:r>
    </w:p>
    <w:p w14:paraId="689169F1" w14:textId="77777777" w:rsidR="00932D7D" w:rsidRPr="00C4288D" w:rsidRDefault="00932D7D" w:rsidP="00932D7D">
      <w:pPr>
        <w:pStyle w:val="ae"/>
        <w:numPr>
          <w:ilvl w:val="0"/>
          <w:numId w:val="1"/>
        </w:numPr>
        <w:snapToGrid w:val="0"/>
        <w:spacing w:line="440" w:lineRule="exact"/>
        <w:ind w:leftChars="0" w:left="510"/>
        <w:jc w:val="both"/>
        <w:rPr>
          <w:rFonts w:ascii="標楷體" w:eastAsia="標楷體" w:hAnsi="標楷體"/>
          <w:sz w:val="28"/>
          <w:szCs w:val="28"/>
        </w:rPr>
      </w:pPr>
      <w:r w:rsidRPr="00C4288D">
        <w:rPr>
          <w:rFonts w:ascii="標楷體" w:eastAsia="標楷體" w:hAnsi="標楷體" w:hint="eastAsia"/>
          <w:sz w:val="28"/>
          <w:szCs w:val="28"/>
        </w:rPr>
        <w:t>廠商入戒護區施工應遵守事項:</w:t>
      </w:r>
    </w:p>
    <w:p w14:paraId="2D9A3139" w14:textId="2D4A52DB" w:rsidR="00932D7D" w:rsidRPr="00C4288D" w:rsidRDefault="00932D7D" w:rsidP="005C485A">
      <w:pPr>
        <w:pStyle w:val="ae"/>
        <w:numPr>
          <w:ilvl w:val="0"/>
          <w:numId w:val="4"/>
        </w:numPr>
        <w:snapToGrid w:val="0"/>
        <w:spacing w:line="440" w:lineRule="exact"/>
        <w:ind w:leftChars="0" w:left="1333" w:hanging="482"/>
        <w:jc w:val="both"/>
        <w:rPr>
          <w:rFonts w:ascii="標楷體" w:eastAsia="標楷體" w:hAnsi="標楷體" w:cs="Times New Roman"/>
          <w:color w:val="000000"/>
          <w:w w:val="101"/>
          <w:kern w:val="0"/>
          <w:sz w:val="28"/>
          <w:szCs w:val="28"/>
        </w:rPr>
      </w:pPr>
      <w:r w:rsidRPr="00C4288D">
        <w:rPr>
          <w:rFonts w:ascii="標楷體" w:eastAsia="標楷體" w:hAnsi="標楷體" w:cs="Times New Roman" w:hint="eastAsia"/>
          <w:color w:val="000000"/>
          <w:w w:val="101"/>
          <w:kern w:val="0"/>
          <w:sz w:val="28"/>
          <w:szCs w:val="28"/>
        </w:rPr>
        <w:t>施工以上班日為原則，國定假日或例假日施工以有急迫情形，且</w:t>
      </w:r>
      <w:r w:rsidR="00791034">
        <w:rPr>
          <w:rFonts w:ascii="標楷體" w:eastAsia="標楷體" w:hAnsi="標楷體" w:cs="Times New Roman" w:hint="eastAsia"/>
          <w:color w:val="000000"/>
          <w:w w:val="101"/>
          <w:kern w:val="0"/>
          <w:sz w:val="28"/>
          <w:szCs w:val="28"/>
        </w:rPr>
        <w:t>以</w:t>
      </w:r>
      <w:r w:rsidRPr="00C4288D">
        <w:rPr>
          <w:rFonts w:ascii="標楷體" w:eastAsia="標楷體" w:hAnsi="標楷體" w:cs="Times New Roman" w:hint="eastAsia"/>
          <w:color w:val="000000"/>
          <w:w w:val="101"/>
          <w:kern w:val="0"/>
          <w:sz w:val="28"/>
          <w:szCs w:val="28"/>
        </w:rPr>
        <w:t>事先向</w:t>
      </w:r>
      <w:r w:rsidRPr="00C4288D">
        <w:rPr>
          <w:rFonts w:ascii="標楷體" w:eastAsia="標楷體" w:hAnsi="標楷體" w:cs="Times New Roman" w:hint="eastAsia"/>
          <w:color w:val="000000"/>
          <w:w w:val="101"/>
          <w:kern w:val="0"/>
          <w:sz w:val="28"/>
          <w:szCs w:val="28"/>
          <w:lang w:eastAsia="zh-HK"/>
        </w:rPr>
        <w:t>機關</w:t>
      </w:r>
      <w:r w:rsidRPr="00C4288D">
        <w:rPr>
          <w:rFonts w:ascii="標楷體" w:eastAsia="標楷體" w:hAnsi="標楷體" w:cs="Times New Roman" w:hint="eastAsia"/>
          <w:color w:val="000000"/>
          <w:w w:val="101"/>
          <w:kern w:val="0"/>
          <w:sz w:val="28"/>
          <w:szCs w:val="28"/>
        </w:rPr>
        <w:t xml:space="preserve">申請經核准者為限。 </w:t>
      </w:r>
    </w:p>
    <w:p w14:paraId="0F5F160D" w14:textId="77777777" w:rsidR="00932D7D" w:rsidRPr="00C4288D" w:rsidRDefault="00932D7D" w:rsidP="005C485A">
      <w:pPr>
        <w:pStyle w:val="ae"/>
        <w:numPr>
          <w:ilvl w:val="0"/>
          <w:numId w:val="4"/>
        </w:numPr>
        <w:snapToGrid w:val="0"/>
        <w:spacing w:line="440" w:lineRule="exact"/>
        <w:ind w:leftChars="0" w:left="1333" w:hanging="482"/>
        <w:jc w:val="both"/>
        <w:rPr>
          <w:rFonts w:ascii="標楷體" w:eastAsia="標楷體" w:hAnsi="標楷體" w:cs="Times New Roman"/>
          <w:color w:val="000000"/>
          <w:w w:val="101"/>
          <w:kern w:val="0"/>
          <w:sz w:val="28"/>
          <w:szCs w:val="28"/>
        </w:rPr>
      </w:pPr>
      <w:r w:rsidRPr="00C4288D">
        <w:rPr>
          <w:rFonts w:ascii="標楷體" w:eastAsia="標楷體" w:hAnsi="標楷體" w:cs="Times New Roman" w:hint="eastAsia"/>
          <w:color w:val="000000"/>
          <w:w w:val="101"/>
          <w:kern w:val="0"/>
          <w:sz w:val="28"/>
          <w:szCs w:val="28"/>
        </w:rPr>
        <w:t>施工時間應配合機關</w:t>
      </w:r>
      <w:r w:rsidR="00763CC3" w:rsidRPr="00C4288D">
        <w:rPr>
          <w:rFonts w:ascii="標楷體" w:eastAsia="標楷體" w:hAnsi="標楷體" w:cs="Times New Roman" w:hint="eastAsia"/>
          <w:color w:val="000000"/>
          <w:w w:val="101"/>
          <w:kern w:val="0"/>
          <w:sz w:val="28"/>
          <w:szCs w:val="28"/>
          <w:lang w:eastAsia="zh-HK"/>
        </w:rPr>
        <w:t>以不影</w:t>
      </w:r>
      <w:r w:rsidR="00763CC3" w:rsidRPr="00C4288D">
        <w:rPr>
          <w:rFonts w:ascii="標楷體" w:eastAsia="標楷體" w:hAnsi="標楷體" w:cs="Times New Roman" w:hint="eastAsia"/>
          <w:color w:val="000000"/>
          <w:w w:val="101"/>
          <w:kern w:val="0"/>
          <w:sz w:val="28"/>
          <w:szCs w:val="28"/>
        </w:rPr>
        <w:t>響</w:t>
      </w:r>
      <w:r w:rsidRPr="00C4288D">
        <w:rPr>
          <w:rFonts w:ascii="標楷體" w:eastAsia="標楷體" w:hAnsi="標楷體" w:cs="Times New Roman" w:hint="eastAsia"/>
          <w:color w:val="000000"/>
          <w:w w:val="101"/>
          <w:kern w:val="0"/>
          <w:sz w:val="28"/>
          <w:szCs w:val="28"/>
        </w:rPr>
        <w:t>收容人生活作息</w:t>
      </w:r>
      <w:r w:rsidR="00763CC3" w:rsidRPr="00C4288D">
        <w:rPr>
          <w:rFonts w:ascii="標楷體" w:eastAsia="標楷體" w:hAnsi="標楷體" w:cs="Times New Roman" w:hint="eastAsia"/>
          <w:color w:val="000000"/>
          <w:w w:val="101"/>
          <w:kern w:val="0"/>
          <w:sz w:val="28"/>
          <w:szCs w:val="28"/>
          <w:lang w:eastAsia="zh-HK"/>
        </w:rPr>
        <w:t>為原則</w:t>
      </w:r>
      <w:r w:rsidRPr="00C4288D">
        <w:rPr>
          <w:rFonts w:ascii="標楷體" w:eastAsia="標楷體" w:hAnsi="標楷體" w:cs="Times New Roman" w:hint="eastAsia"/>
          <w:color w:val="000000"/>
          <w:w w:val="101"/>
          <w:kern w:val="0"/>
          <w:sz w:val="28"/>
          <w:szCs w:val="28"/>
        </w:rPr>
        <w:t>，上班日上午開封時間為8時30分；下午收封時間為1</w:t>
      </w:r>
      <w:r w:rsidR="004C2FDD" w:rsidRPr="00C4288D">
        <w:rPr>
          <w:rFonts w:ascii="標楷體" w:eastAsia="標楷體" w:hAnsi="標楷體" w:cs="Times New Roman" w:hint="eastAsia"/>
          <w:color w:val="000000"/>
          <w:w w:val="101"/>
          <w:kern w:val="0"/>
          <w:sz w:val="28"/>
          <w:szCs w:val="28"/>
        </w:rPr>
        <w:t>6</w:t>
      </w:r>
      <w:r w:rsidRPr="00C4288D">
        <w:rPr>
          <w:rFonts w:ascii="標楷體" w:eastAsia="標楷體" w:hAnsi="標楷體" w:cs="Times New Roman" w:hint="eastAsia"/>
          <w:color w:val="000000"/>
          <w:w w:val="101"/>
          <w:kern w:val="0"/>
          <w:sz w:val="28"/>
          <w:szCs w:val="28"/>
        </w:rPr>
        <w:t>時</w:t>
      </w:r>
      <w:r w:rsidR="004C2FDD" w:rsidRPr="00C4288D">
        <w:rPr>
          <w:rFonts w:ascii="標楷體" w:eastAsia="標楷體" w:hAnsi="標楷體" w:cs="Times New Roman" w:hint="eastAsia"/>
          <w:color w:val="000000"/>
          <w:w w:val="101"/>
          <w:kern w:val="0"/>
          <w:sz w:val="28"/>
          <w:szCs w:val="28"/>
        </w:rPr>
        <w:t>3</w:t>
      </w:r>
      <w:r w:rsidRPr="00C4288D">
        <w:rPr>
          <w:rFonts w:ascii="標楷體" w:eastAsia="標楷體" w:hAnsi="標楷體" w:cs="Times New Roman" w:hint="eastAsia"/>
          <w:color w:val="000000"/>
          <w:w w:val="101"/>
          <w:kern w:val="0"/>
          <w:sz w:val="28"/>
          <w:szCs w:val="28"/>
        </w:rPr>
        <w:t>0分。 (</w:t>
      </w:r>
      <w:r w:rsidRPr="00C4288D">
        <w:rPr>
          <w:rFonts w:ascii="標楷體" w:eastAsia="標楷體" w:hAnsi="標楷體" w:cs="Times New Roman" w:hint="eastAsia"/>
          <w:color w:val="000000"/>
          <w:w w:val="101"/>
          <w:kern w:val="0"/>
          <w:sz w:val="28"/>
          <w:szCs w:val="28"/>
          <w:lang w:eastAsia="zh-HK"/>
        </w:rPr>
        <w:t>車檢站進出時間早上</w:t>
      </w:r>
      <w:r w:rsidRPr="00C4288D">
        <w:rPr>
          <w:rFonts w:ascii="標楷體" w:eastAsia="標楷體" w:hAnsi="標楷體" w:cs="Times New Roman" w:hint="eastAsia"/>
          <w:color w:val="000000"/>
          <w:w w:val="101"/>
          <w:kern w:val="0"/>
          <w:sz w:val="28"/>
          <w:szCs w:val="28"/>
        </w:rPr>
        <w:t>09</w:t>
      </w:r>
      <w:r w:rsidRPr="00C4288D">
        <w:rPr>
          <w:rFonts w:ascii="標楷體" w:eastAsia="標楷體" w:hAnsi="標楷體" w:cs="Times New Roman" w:hint="eastAsia"/>
          <w:color w:val="000000"/>
          <w:w w:val="101"/>
          <w:kern w:val="0"/>
          <w:sz w:val="28"/>
          <w:szCs w:val="28"/>
          <w:lang w:eastAsia="zh-HK"/>
        </w:rPr>
        <w:t>時至</w:t>
      </w:r>
      <w:r w:rsidRPr="00C4288D">
        <w:rPr>
          <w:rFonts w:ascii="標楷體" w:eastAsia="標楷體" w:hAnsi="標楷體" w:cs="Times New Roman" w:hint="eastAsia"/>
          <w:color w:val="000000"/>
          <w:w w:val="101"/>
          <w:kern w:val="0"/>
          <w:sz w:val="28"/>
          <w:szCs w:val="28"/>
        </w:rPr>
        <w:t>11</w:t>
      </w:r>
      <w:r w:rsidRPr="00C4288D">
        <w:rPr>
          <w:rFonts w:ascii="標楷體" w:eastAsia="標楷體" w:hAnsi="標楷體" w:cs="Times New Roman" w:hint="eastAsia"/>
          <w:color w:val="000000"/>
          <w:w w:val="101"/>
          <w:kern w:val="0"/>
          <w:sz w:val="28"/>
          <w:szCs w:val="28"/>
          <w:lang w:eastAsia="zh-HK"/>
        </w:rPr>
        <w:t>時</w:t>
      </w:r>
      <w:r w:rsidRPr="00C4288D">
        <w:rPr>
          <w:rFonts w:ascii="標楷體" w:eastAsia="標楷體" w:hAnsi="標楷體" w:cs="Times New Roman" w:hint="eastAsia"/>
          <w:color w:val="000000"/>
          <w:w w:val="101"/>
          <w:kern w:val="0"/>
          <w:sz w:val="28"/>
          <w:szCs w:val="28"/>
        </w:rPr>
        <w:t>；</w:t>
      </w:r>
      <w:r w:rsidRPr="00C4288D">
        <w:rPr>
          <w:rFonts w:ascii="標楷體" w:eastAsia="標楷體" w:hAnsi="標楷體" w:cs="Times New Roman" w:hint="eastAsia"/>
          <w:color w:val="000000"/>
          <w:w w:val="101"/>
          <w:kern w:val="0"/>
          <w:sz w:val="28"/>
          <w:szCs w:val="28"/>
          <w:lang w:eastAsia="zh-HK"/>
        </w:rPr>
        <w:t>下午</w:t>
      </w:r>
      <w:r w:rsidRPr="00C4288D">
        <w:rPr>
          <w:rFonts w:ascii="標楷體" w:eastAsia="標楷體" w:hAnsi="標楷體" w:cs="Times New Roman" w:hint="eastAsia"/>
          <w:color w:val="000000"/>
          <w:w w:val="101"/>
          <w:kern w:val="0"/>
          <w:sz w:val="28"/>
          <w:szCs w:val="28"/>
        </w:rPr>
        <w:t>13</w:t>
      </w:r>
      <w:r w:rsidRPr="00C4288D">
        <w:rPr>
          <w:rFonts w:ascii="標楷體" w:eastAsia="標楷體" w:hAnsi="標楷體" w:cs="Times New Roman" w:hint="eastAsia"/>
          <w:color w:val="000000"/>
          <w:w w:val="101"/>
          <w:kern w:val="0"/>
          <w:sz w:val="28"/>
          <w:szCs w:val="28"/>
          <w:lang w:eastAsia="zh-HK"/>
        </w:rPr>
        <w:t>時</w:t>
      </w:r>
      <w:r w:rsidRPr="00C4288D">
        <w:rPr>
          <w:rFonts w:ascii="標楷體" w:eastAsia="標楷體" w:hAnsi="標楷體" w:cs="Times New Roman" w:hint="eastAsia"/>
          <w:color w:val="000000"/>
          <w:w w:val="101"/>
          <w:kern w:val="0"/>
          <w:sz w:val="28"/>
          <w:szCs w:val="28"/>
        </w:rPr>
        <w:t>30</w:t>
      </w:r>
      <w:r w:rsidRPr="00C4288D">
        <w:rPr>
          <w:rFonts w:ascii="標楷體" w:eastAsia="標楷體" w:hAnsi="標楷體" w:cs="Times New Roman" w:hint="eastAsia"/>
          <w:color w:val="000000"/>
          <w:w w:val="101"/>
          <w:kern w:val="0"/>
          <w:sz w:val="28"/>
          <w:szCs w:val="28"/>
          <w:lang w:eastAsia="zh-HK"/>
        </w:rPr>
        <w:t>分至</w:t>
      </w:r>
      <w:r w:rsidRPr="00C4288D">
        <w:rPr>
          <w:rFonts w:ascii="標楷體" w:eastAsia="標楷體" w:hAnsi="標楷體" w:cs="Times New Roman" w:hint="eastAsia"/>
          <w:color w:val="000000"/>
          <w:w w:val="101"/>
          <w:kern w:val="0"/>
          <w:sz w:val="28"/>
          <w:szCs w:val="28"/>
        </w:rPr>
        <w:t>16</w:t>
      </w:r>
      <w:r w:rsidRPr="00C4288D">
        <w:rPr>
          <w:rFonts w:ascii="標楷體" w:eastAsia="標楷體" w:hAnsi="標楷體" w:cs="Times New Roman" w:hint="eastAsia"/>
          <w:color w:val="000000"/>
          <w:w w:val="101"/>
          <w:kern w:val="0"/>
          <w:sz w:val="28"/>
          <w:szCs w:val="28"/>
          <w:lang w:eastAsia="zh-HK"/>
        </w:rPr>
        <w:t>時</w:t>
      </w:r>
      <w:r w:rsidRPr="00C4288D">
        <w:rPr>
          <w:rFonts w:ascii="標楷體" w:eastAsia="標楷體" w:hAnsi="標楷體" w:cs="Times New Roman" w:hint="eastAsia"/>
          <w:color w:val="000000"/>
          <w:w w:val="101"/>
          <w:kern w:val="0"/>
          <w:sz w:val="28"/>
          <w:szCs w:val="28"/>
        </w:rPr>
        <w:t>30</w:t>
      </w:r>
      <w:r w:rsidRPr="00C4288D">
        <w:rPr>
          <w:rFonts w:ascii="標楷體" w:eastAsia="標楷體" w:hAnsi="標楷體" w:cs="Times New Roman" w:hint="eastAsia"/>
          <w:color w:val="000000"/>
          <w:w w:val="101"/>
          <w:kern w:val="0"/>
          <w:sz w:val="28"/>
          <w:szCs w:val="28"/>
          <w:lang w:eastAsia="zh-HK"/>
        </w:rPr>
        <w:t>分</w:t>
      </w:r>
      <w:r w:rsidRPr="00C4288D">
        <w:rPr>
          <w:rFonts w:ascii="標楷體" w:eastAsia="標楷體" w:hAnsi="標楷體" w:cs="Times New Roman" w:hint="eastAsia"/>
          <w:color w:val="000000"/>
          <w:w w:val="101"/>
          <w:kern w:val="0"/>
          <w:sz w:val="28"/>
          <w:szCs w:val="28"/>
        </w:rPr>
        <w:t>)</w:t>
      </w:r>
    </w:p>
    <w:p w14:paraId="4DDDA8FE" w14:textId="77777777" w:rsidR="00932D7D" w:rsidRPr="00C4288D" w:rsidRDefault="00932D7D" w:rsidP="005C485A">
      <w:pPr>
        <w:pStyle w:val="ae"/>
        <w:numPr>
          <w:ilvl w:val="0"/>
          <w:numId w:val="4"/>
        </w:numPr>
        <w:snapToGrid w:val="0"/>
        <w:spacing w:line="440" w:lineRule="exact"/>
        <w:ind w:leftChars="0" w:left="1333" w:hanging="482"/>
        <w:jc w:val="both"/>
        <w:rPr>
          <w:rFonts w:ascii="標楷體" w:eastAsia="標楷體" w:hAnsi="標楷體" w:cs="Times New Roman"/>
          <w:color w:val="000000"/>
          <w:w w:val="101"/>
          <w:kern w:val="0"/>
          <w:sz w:val="28"/>
          <w:szCs w:val="28"/>
        </w:rPr>
      </w:pPr>
      <w:r w:rsidRPr="00C4288D">
        <w:rPr>
          <w:rFonts w:ascii="標楷體" w:eastAsia="標楷體" w:hAnsi="標楷體" w:cs="Times New Roman" w:hint="eastAsia"/>
          <w:color w:val="000000"/>
          <w:w w:val="101"/>
          <w:kern w:val="0"/>
          <w:sz w:val="28"/>
          <w:szCs w:val="28"/>
        </w:rPr>
        <w:t>廠商有運送施工機具及材料之需求，得准車輛由車檢站進入，</w:t>
      </w:r>
      <w:r w:rsidRPr="00791034">
        <w:rPr>
          <w:rFonts w:ascii="標楷體" w:eastAsia="標楷體" w:hAnsi="標楷體" w:cs="Times New Roman" w:hint="eastAsia"/>
          <w:b/>
          <w:color w:val="FF0000"/>
          <w:w w:val="101"/>
          <w:kern w:val="0"/>
          <w:sz w:val="28"/>
          <w:szCs w:val="28"/>
        </w:rPr>
        <w:t>卸貨完畢後應立即駛離戒護區至監外停放</w:t>
      </w:r>
      <w:r w:rsidRPr="00C4288D">
        <w:rPr>
          <w:rFonts w:ascii="標楷體" w:eastAsia="標楷體" w:hAnsi="標楷體" w:cs="Times New Roman" w:hint="eastAsia"/>
          <w:color w:val="000000"/>
          <w:w w:val="101"/>
          <w:kern w:val="0"/>
          <w:sz w:val="28"/>
          <w:szCs w:val="28"/>
        </w:rPr>
        <w:t xml:space="preserve">，施工人員經由機關門衛進入，並接受檢身及檢物。 </w:t>
      </w:r>
    </w:p>
    <w:p w14:paraId="4BA901EC" w14:textId="77777777" w:rsidR="00932D7D" w:rsidRPr="00C4288D" w:rsidRDefault="00932D7D" w:rsidP="005C485A">
      <w:pPr>
        <w:pStyle w:val="ae"/>
        <w:numPr>
          <w:ilvl w:val="0"/>
          <w:numId w:val="4"/>
        </w:numPr>
        <w:snapToGrid w:val="0"/>
        <w:spacing w:line="440" w:lineRule="exact"/>
        <w:ind w:leftChars="0" w:left="1333" w:hanging="482"/>
        <w:jc w:val="both"/>
        <w:rPr>
          <w:rFonts w:ascii="標楷體" w:eastAsia="標楷體" w:hAnsi="標楷體" w:cs="Times New Roman"/>
          <w:color w:val="000000"/>
          <w:w w:val="101"/>
          <w:kern w:val="0"/>
          <w:sz w:val="28"/>
          <w:szCs w:val="28"/>
        </w:rPr>
      </w:pPr>
      <w:r w:rsidRPr="00C4288D">
        <w:rPr>
          <w:rFonts w:ascii="標楷體" w:eastAsia="標楷體" w:hAnsi="標楷體" w:cs="Times New Roman" w:hint="eastAsia"/>
          <w:color w:val="000000"/>
          <w:w w:val="101"/>
          <w:kern w:val="0"/>
          <w:sz w:val="28"/>
          <w:szCs w:val="28"/>
        </w:rPr>
        <w:t xml:space="preserve">行動電話、呼叫器、金錢、皮包、檳榔、酒類等違禁、管制物品或有礙機關安全之物品不得攜入戒護區，機關門衛提供置物櫃存放，進入戒護區應接受金屬探測器偵測，並請自行掀開口袋、外套、鞋帽、物品、包裝等供察看。 </w:t>
      </w:r>
    </w:p>
    <w:p w14:paraId="2DBB98EC" w14:textId="77777777" w:rsidR="00932D7D" w:rsidRPr="00C4288D" w:rsidRDefault="00932D7D" w:rsidP="005C485A">
      <w:pPr>
        <w:pStyle w:val="ae"/>
        <w:numPr>
          <w:ilvl w:val="0"/>
          <w:numId w:val="4"/>
        </w:numPr>
        <w:snapToGrid w:val="0"/>
        <w:spacing w:line="440" w:lineRule="exact"/>
        <w:ind w:leftChars="0" w:left="1333" w:hanging="482"/>
        <w:jc w:val="both"/>
        <w:rPr>
          <w:rFonts w:ascii="標楷體" w:eastAsia="標楷體" w:hAnsi="標楷體" w:cs="Times New Roman"/>
          <w:color w:val="000000"/>
          <w:w w:val="101"/>
          <w:kern w:val="0"/>
          <w:sz w:val="28"/>
          <w:szCs w:val="28"/>
        </w:rPr>
      </w:pPr>
      <w:r w:rsidRPr="00C4288D">
        <w:rPr>
          <w:rFonts w:ascii="標楷體" w:eastAsia="標楷體" w:hAnsi="標楷體" w:cs="Times New Roman" w:hint="eastAsia"/>
          <w:color w:val="000000"/>
          <w:w w:val="101"/>
          <w:kern w:val="0"/>
          <w:sz w:val="28"/>
          <w:szCs w:val="28"/>
        </w:rPr>
        <w:lastRenderedPageBreak/>
        <w:t>施工機具及材料應自備，機關原則不提供</w:t>
      </w:r>
      <w:r w:rsidR="00763CC3" w:rsidRPr="00C4288D">
        <w:rPr>
          <w:rFonts w:ascii="標楷體" w:eastAsia="標楷體" w:hAnsi="標楷體" w:cs="Times New Roman" w:hint="eastAsia"/>
          <w:color w:val="000000"/>
          <w:w w:val="101"/>
          <w:kern w:val="0"/>
          <w:sz w:val="28"/>
          <w:szCs w:val="28"/>
        </w:rPr>
        <w:t>，</w:t>
      </w:r>
      <w:r w:rsidR="00763CC3" w:rsidRPr="00C4288D">
        <w:rPr>
          <w:rFonts w:ascii="標楷體" w:eastAsia="標楷體" w:hAnsi="標楷體" w:cs="Times New Roman" w:hint="eastAsia"/>
          <w:color w:val="000000"/>
          <w:w w:val="101"/>
          <w:kern w:val="0"/>
          <w:sz w:val="28"/>
          <w:szCs w:val="28"/>
          <w:lang w:eastAsia="zh-HK"/>
        </w:rPr>
        <w:t>水</w:t>
      </w:r>
      <w:r w:rsidR="00763CC3" w:rsidRPr="00C4288D">
        <w:rPr>
          <w:rFonts w:ascii="標楷體" w:eastAsia="標楷體" w:hAnsi="標楷體" w:cs="Times New Roman" w:hint="eastAsia"/>
          <w:color w:val="000000"/>
          <w:w w:val="101"/>
          <w:kern w:val="0"/>
          <w:sz w:val="28"/>
          <w:szCs w:val="28"/>
        </w:rPr>
        <w:t>、</w:t>
      </w:r>
      <w:r w:rsidR="00763CC3" w:rsidRPr="00C4288D">
        <w:rPr>
          <w:rFonts w:ascii="標楷體" w:eastAsia="標楷體" w:hAnsi="標楷體" w:cs="Times New Roman" w:hint="eastAsia"/>
          <w:color w:val="000000"/>
          <w:w w:val="101"/>
          <w:kern w:val="0"/>
          <w:sz w:val="28"/>
          <w:szCs w:val="28"/>
          <w:lang w:eastAsia="zh-HK"/>
        </w:rPr>
        <w:t>電之使用得有償提供</w:t>
      </w:r>
      <w:r w:rsidRPr="00C4288D">
        <w:rPr>
          <w:rFonts w:ascii="標楷體" w:eastAsia="標楷體" w:hAnsi="標楷體" w:cs="Times New Roman" w:hint="eastAsia"/>
          <w:color w:val="000000"/>
          <w:w w:val="101"/>
          <w:kern w:val="0"/>
          <w:sz w:val="28"/>
          <w:szCs w:val="28"/>
        </w:rPr>
        <w:t xml:space="preserve">。 </w:t>
      </w:r>
    </w:p>
    <w:p w14:paraId="10E65594" w14:textId="77777777" w:rsidR="00932D7D" w:rsidRPr="00C4288D" w:rsidRDefault="00932D7D" w:rsidP="005C485A">
      <w:pPr>
        <w:pStyle w:val="ae"/>
        <w:numPr>
          <w:ilvl w:val="0"/>
          <w:numId w:val="4"/>
        </w:numPr>
        <w:snapToGrid w:val="0"/>
        <w:spacing w:line="440" w:lineRule="exact"/>
        <w:ind w:leftChars="0" w:left="1333" w:hanging="482"/>
        <w:jc w:val="both"/>
        <w:rPr>
          <w:rFonts w:ascii="標楷體" w:eastAsia="標楷體" w:hAnsi="標楷體" w:cs="Times New Roman"/>
          <w:color w:val="000000"/>
          <w:w w:val="101"/>
          <w:kern w:val="0"/>
          <w:sz w:val="28"/>
          <w:szCs w:val="28"/>
        </w:rPr>
      </w:pPr>
      <w:r w:rsidRPr="00C4288D">
        <w:rPr>
          <w:rFonts w:ascii="標楷體" w:eastAsia="標楷體" w:hAnsi="標楷體" w:cs="Times New Roman" w:hint="eastAsia"/>
          <w:color w:val="000000"/>
          <w:w w:val="101"/>
          <w:kern w:val="0"/>
          <w:sz w:val="28"/>
          <w:szCs w:val="28"/>
        </w:rPr>
        <w:t xml:space="preserve">施工機具及材料進入戒護區應主動出示受檢，並由機關登記名稱、數量。 </w:t>
      </w:r>
    </w:p>
    <w:p w14:paraId="6F6DB8F3" w14:textId="77777777" w:rsidR="00932D7D" w:rsidRPr="00C4288D" w:rsidRDefault="00932D7D" w:rsidP="005C485A">
      <w:pPr>
        <w:pStyle w:val="ae"/>
        <w:numPr>
          <w:ilvl w:val="0"/>
          <w:numId w:val="4"/>
        </w:numPr>
        <w:snapToGrid w:val="0"/>
        <w:spacing w:line="440" w:lineRule="exact"/>
        <w:ind w:leftChars="0" w:left="1333" w:hanging="482"/>
        <w:jc w:val="both"/>
        <w:rPr>
          <w:rFonts w:ascii="標楷體" w:eastAsia="標楷體" w:hAnsi="標楷體" w:cs="Times New Roman"/>
          <w:color w:val="000000"/>
          <w:w w:val="101"/>
          <w:kern w:val="0"/>
          <w:sz w:val="28"/>
          <w:szCs w:val="28"/>
        </w:rPr>
      </w:pPr>
      <w:r w:rsidRPr="00C4288D">
        <w:rPr>
          <w:rFonts w:ascii="標楷體" w:eastAsia="標楷體" w:hAnsi="標楷體" w:cs="Times New Roman" w:hint="eastAsia"/>
          <w:color w:val="000000"/>
          <w:w w:val="101"/>
          <w:kern w:val="0"/>
          <w:sz w:val="28"/>
          <w:szCs w:val="28"/>
        </w:rPr>
        <w:t xml:space="preserve">施工機具及材料使用完畢後應攜出戒護區外，倘有暫時置放作業工具及材料之需求，經機關同意後，應依指定位置及規定存放。 </w:t>
      </w:r>
    </w:p>
    <w:p w14:paraId="5F5D263B" w14:textId="77777777" w:rsidR="00932D7D" w:rsidRPr="00C4288D" w:rsidRDefault="00932D7D" w:rsidP="005C485A">
      <w:pPr>
        <w:pStyle w:val="ae"/>
        <w:numPr>
          <w:ilvl w:val="0"/>
          <w:numId w:val="4"/>
        </w:numPr>
        <w:snapToGrid w:val="0"/>
        <w:spacing w:line="440" w:lineRule="exact"/>
        <w:ind w:leftChars="0" w:left="1333" w:hanging="482"/>
        <w:jc w:val="both"/>
        <w:rPr>
          <w:rFonts w:ascii="標楷體" w:eastAsia="標楷體" w:hAnsi="標楷體" w:cs="Times New Roman"/>
          <w:color w:val="000000"/>
          <w:w w:val="101"/>
          <w:kern w:val="0"/>
          <w:sz w:val="28"/>
          <w:szCs w:val="28"/>
        </w:rPr>
      </w:pPr>
      <w:r w:rsidRPr="00C4288D">
        <w:rPr>
          <w:rFonts w:ascii="標楷體" w:eastAsia="標楷體" w:hAnsi="標楷體" w:cs="Times New Roman" w:hint="eastAsia"/>
          <w:color w:val="000000"/>
          <w:w w:val="101"/>
          <w:kern w:val="0"/>
          <w:sz w:val="28"/>
          <w:szCs w:val="28"/>
        </w:rPr>
        <w:t xml:space="preserve">於戒護區施工期間應配戴機關出入證。 </w:t>
      </w:r>
    </w:p>
    <w:p w14:paraId="13908B44" w14:textId="7C3299F0" w:rsidR="00932D7D" w:rsidRPr="00C4288D" w:rsidRDefault="00932D7D" w:rsidP="004C2FDD">
      <w:pPr>
        <w:pStyle w:val="ae"/>
        <w:numPr>
          <w:ilvl w:val="0"/>
          <w:numId w:val="4"/>
        </w:numPr>
        <w:snapToGrid w:val="0"/>
        <w:spacing w:line="440" w:lineRule="exact"/>
        <w:ind w:leftChars="0" w:left="1418" w:hanging="567"/>
        <w:jc w:val="both"/>
        <w:rPr>
          <w:rFonts w:ascii="標楷體" w:eastAsia="標楷體" w:hAnsi="標楷體" w:cs="Times New Roman"/>
          <w:color w:val="000000"/>
          <w:w w:val="101"/>
          <w:kern w:val="0"/>
          <w:sz w:val="28"/>
          <w:szCs w:val="28"/>
        </w:rPr>
      </w:pPr>
      <w:r w:rsidRPr="00C4288D">
        <w:rPr>
          <w:rFonts w:ascii="標楷體" w:eastAsia="標楷體" w:hAnsi="標楷體" w:cs="Times New Roman" w:hint="eastAsia"/>
          <w:color w:val="000000"/>
          <w:w w:val="101"/>
          <w:kern w:val="0"/>
          <w:sz w:val="28"/>
          <w:szCs w:val="28"/>
        </w:rPr>
        <w:t>禁止與收容人交談接觸，有溝通必要應洽機關職員。</w:t>
      </w:r>
      <w:r w:rsidR="004C2FDD" w:rsidRPr="00C4288D">
        <w:rPr>
          <w:rFonts w:ascii="標楷體" w:eastAsia="標楷體" w:hAnsi="標楷體" w:cs="Times New Roman" w:hint="eastAsia"/>
          <w:color w:val="000000"/>
          <w:w w:val="101"/>
          <w:kern w:val="0"/>
          <w:sz w:val="28"/>
          <w:szCs w:val="28"/>
        </w:rPr>
        <w:t>違反規定者第一次予書面警告並撤換履約人員；第二次處新臺幣</w:t>
      </w:r>
      <w:r w:rsidR="00791034" w:rsidRPr="00182976">
        <w:rPr>
          <w:rFonts w:ascii="標楷體" w:eastAsia="標楷體" w:hAnsi="標楷體" w:cs="Times New Roman" w:hint="eastAsia"/>
          <w:color w:val="FF0000"/>
          <w:w w:val="101"/>
          <w:kern w:val="0"/>
          <w:sz w:val="28"/>
          <w:szCs w:val="28"/>
        </w:rPr>
        <w:t>10</w:t>
      </w:r>
      <w:r w:rsidR="00791034" w:rsidRPr="00182976">
        <w:rPr>
          <w:rFonts w:ascii="標楷體" w:eastAsia="標楷體" w:hAnsi="標楷體" w:cs="Times New Roman"/>
          <w:color w:val="FF0000"/>
          <w:w w:val="101"/>
          <w:kern w:val="0"/>
          <w:sz w:val="28"/>
          <w:szCs w:val="28"/>
        </w:rPr>
        <w:t>,</w:t>
      </w:r>
      <w:r w:rsidR="00791034" w:rsidRPr="00182976">
        <w:rPr>
          <w:rFonts w:ascii="標楷體" w:eastAsia="標楷體" w:hAnsi="標楷體" w:cs="Times New Roman" w:hint="eastAsia"/>
          <w:color w:val="FF0000"/>
          <w:w w:val="101"/>
          <w:kern w:val="0"/>
          <w:sz w:val="28"/>
          <w:szCs w:val="28"/>
        </w:rPr>
        <w:t>000</w:t>
      </w:r>
      <w:r w:rsidR="004C2FDD" w:rsidRPr="00C4288D">
        <w:rPr>
          <w:rFonts w:ascii="標楷體" w:eastAsia="標楷體" w:hAnsi="標楷體" w:cs="Times New Roman" w:hint="eastAsia"/>
          <w:color w:val="000000"/>
          <w:w w:val="101"/>
          <w:kern w:val="0"/>
          <w:sz w:val="28"/>
          <w:szCs w:val="28"/>
        </w:rPr>
        <w:t>元之懲罰性違約金並撤換履約人員；第三次處新臺幣</w:t>
      </w:r>
      <w:r w:rsidR="00182976" w:rsidRPr="00182976">
        <w:rPr>
          <w:rFonts w:ascii="標楷體" w:eastAsia="標楷體" w:hAnsi="標楷體" w:cs="Times New Roman" w:hint="eastAsia"/>
          <w:color w:val="FF0000"/>
          <w:w w:val="101"/>
          <w:kern w:val="0"/>
          <w:sz w:val="28"/>
          <w:szCs w:val="28"/>
        </w:rPr>
        <w:t>2</w:t>
      </w:r>
      <w:r w:rsidR="00182976" w:rsidRPr="00182976">
        <w:rPr>
          <w:rFonts w:ascii="標楷體" w:eastAsia="標楷體" w:hAnsi="標楷體" w:cs="Times New Roman"/>
          <w:color w:val="FF0000"/>
          <w:w w:val="101"/>
          <w:kern w:val="0"/>
          <w:sz w:val="28"/>
          <w:szCs w:val="28"/>
        </w:rPr>
        <w:t>0,000</w:t>
      </w:r>
      <w:r w:rsidR="004C2FDD" w:rsidRPr="00C4288D">
        <w:rPr>
          <w:rFonts w:ascii="標楷體" w:eastAsia="標楷體" w:hAnsi="標楷體" w:cs="Times New Roman" w:hint="eastAsia"/>
          <w:color w:val="000000"/>
          <w:w w:val="101"/>
          <w:kern w:val="0"/>
          <w:sz w:val="28"/>
          <w:szCs w:val="28"/>
        </w:rPr>
        <w:t>元之懲罰性違約金並撤換履約人員外，視情節得終止契約論處。</w:t>
      </w:r>
      <w:r w:rsidRPr="00C4288D">
        <w:rPr>
          <w:rFonts w:ascii="標楷體" w:eastAsia="標楷體" w:hAnsi="標楷體" w:cs="Times New Roman" w:hint="eastAsia"/>
          <w:color w:val="000000"/>
          <w:w w:val="101"/>
          <w:kern w:val="0"/>
          <w:sz w:val="28"/>
          <w:szCs w:val="28"/>
        </w:rPr>
        <w:t xml:space="preserve"> </w:t>
      </w:r>
    </w:p>
    <w:p w14:paraId="2B3B5D69" w14:textId="77777777" w:rsidR="009F0AF0" w:rsidRPr="00C4288D" w:rsidRDefault="00932D7D" w:rsidP="005C485A">
      <w:pPr>
        <w:pStyle w:val="ae"/>
        <w:numPr>
          <w:ilvl w:val="0"/>
          <w:numId w:val="4"/>
        </w:numPr>
        <w:overflowPunct w:val="0"/>
        <w:snapToGrid w:val="0"/>
        <w:ind w:leftChars="0" w:left="1333" w:hanging="482"/>
        <w:jc w:val="both"/>
        <w:rPr>
          <w:rFonts w:ascii="標楷體" w:eastAsia="標楷體" w:hAnsi="標楷體"/>
          <w:sz w:val="28"/>
          <w:szCs w:val="28"/>
        </w:rPr>
      </w:pPr>
      <w:r w:rsidRPr="00C4288D">
        <w:rPr>
          <w:rFonts w:ascii="標楷體" w:eastAsia="標楷體" w:hAnsi="標楷體" w:hint="eastAsia"/>
          <w:color w:val="000000"/>
          <w:w w:val="101"/>
          <w:kern w:val="0"/>
          <w:sz w:val="28"/>
          <w:szCs w:val="28"/>
        </w:rPr>
        <w:t>施工期間如有問題或需聯繫事宜，請洽機關</w:t>
      </w:r>
      <w:r w:rsidR="004C2FDD" w:rsidRPr="00C4288D">
        <w:rPr>
          <w:rFonts w:ascii="標楷體" w:eastAsia="標楷體" w:hAnsi="標楷體" w:hint="eastAsia"/>
          <w:color w:val="000000"/>
          <w:w w:val="101"/>
          <w:kern w:val="0"/>
          <w:sz w:val="28"/>
          <w:szCs w:val="28"/>
        </w:rPr>
        <w:t>承辦人員。</w:t>
      </w:r>
    </w:p>
    <w:p w14:paraId="1F7B5758" w14:textId="77777777" w:rsidR="001146D9" w:rsidRPr="00C4288D" w:rsidRDefault="001146D9" w:rsidP="001146D9">
      <w:pPr>
        <w:overflowPunct w:val="0"/>
        <w:snapToGrid w:val="0"/>
        <w:jc w:val="both"/>
        <w:rPr>
          <w:rFonts w:ascii="標楷體" w:eastAsia="標楷體" w:hAnsi="標楷體"/>
          <w:sz w:val="28"/>
          <w:szCs w:val="28"/>
        </w:rPr>
      </w:pPr>
    </w:p>
    <w:p w14:paraId="59D28869" w14:textId="77777777" w:rsidR="001146D9" w:rsidRPr="00C4288D" w:rsidRDefault="001146D9" w:rsidP="001146D9">
      <w:pPr>
        <w:overflowPunct w:val="0"/>
        <w:snapToGrid w:val="0"/>
        <w:jc w:val="both"/>
        <w:rPr>
          <w:rFonts w:ascii="標楷體" w:eastAsia="標楷體" w:hAnsi="標楷體"/>
          <w:sz w:val="28"/>
          <w:szCs w:val="28"/>
        </w:rPr>
      </w:pPr>
    </w:p>
    <w:p w14:paraId="7CC7FBE2" w14:textId="77777777" w:rsidR="001146D9" w:rsidRPr="00C4288D" w:rsidRDefault="001146D9" w:rsidP="001146D9">
      <w:pPr>
        <w:overflowPunct w:val="0"/>
        <w:snapToGrid w:val="0"/>
        <w:jc w:val="both"/>
        <w:rPr>
          <w:rFonts w:ascii="標楷體" w:eastAsia="標楷體" w:hAnsi="標楷體"/>
          <w:sz w:val="28"/>
          <w:szCs w:val="28"/>
        </w:rPr>
      </w:pPr>
    </w:p>
    <w:p w14:paraId="1F1701D8" w14:textId="77777777" w:rsidR="001146D9" w:rsidRPr="00C4288D" w:rsidRDefault="001146D9" w:rsidP="001146D9">
      <w:pPr>
        <w:overflowPunct w:val="0"/>
        <w:snapToGrid w:val="0"/>
        <w:jc w:val="both"/>
        <w:rPr>
          <w:rFonts w:ascii="標楷體" w:eastAsia="標楷體" w:hAnsi="標楷體"/>
          <w:b/>
          <w:bCs/>
          <w:sz w:val="28"/>
          <w:szCs w:val="28"/>
        </w:rPr>
      </w:pPr>
    </w:p>
    <w:sectPr w:rsidR="001146D9" w:rsidRPr="00C4288D" w:rsidSect="00FE5BE2">
      <w:headerReference w:type="default" r:id="rId8"/>
      <w:footerReference w:type="default" r:id="rId9"/>
      <w:pgSz w:w="11906" w:h="16838"/>
      <w:pgMar w:top="851" w:right="1134" w:bottom="1134" w:left="1134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7E0A9" w14:textId="77777777" w:rsidR="00FC44AD" w:rsidRDefault="00FC44AD">
      <w:r>
        <w:separator/>
      </w:r>
    </w:p>
  </w:endnote>
  <w:endnote w:type="continuationSeparator" w:id="0">
    <w:p w14:paraId="42BDD194" w14:textId="77777777" w:rsidR="00FC44AD" w:rsidRDefault="00FC4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楷體"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957921"/>
      <w:docPartObj>
        <w:docPartGallery w:val="Page Numbers (Bottom of Page)"/>
        <w:docPartUnique/>
      </w:docPartObj>
    </w:sdtPr>
    <w:sdtEndPr/>
    <w:sdtContent>
      <w:p w14:paraId="3CC921D3" w14:textId="77777777" w:rsidR="001202E2" w:rsidRDefault="001202E2" w:rsidP="001202E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218E" w:rsidRPr="0057218E">
          <w:rPr>
            <w:noProof/>
            <w:lang w:val="zh-TW"/>
          </w:rPr>
          <w:t>1</w:t>
        </w:r>
        <w:r>
          <w:fldChar w:fldCharType="end"/>
        </w:r>
      </w:p>
    </w:sdtContent>
  </w:sdt>
  <w:p w14:paraId="0B238096" w14:textId="77777777" w:rsidR="001202E2" w:rsidRDefault="001202E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71E7D" w14:textId="77777777" w:rsidR="00FC44AD" w:rsidRDefault="00FC44AD">
      <w:r>
        <w:separator/>
      </w:r>
    </w:p>
  </w:footnote>
  <w:footnote w:type="continuationSeparator" w:id="0">
    <w:p w14:paraId="48955B57" w14:textId="77777777" w:rsidR="00FC44AD" w:rsidRDefault="00FC44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401B9" w14:textId="3347E729" w:rsidR="00FE5BE2" w:rsidRDefault="00FE5BE2">
    <w:pPr>
      <w:pStyle w:val="a5"/>
    </w:pPr>
    <w:r>
      <w:ptab w:relativeTo="margin" w:alignment="center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DB722A"/>
    <w:multiLevelType w:val="hybridMultilevel"/>
    <w:tmpl w:val="86282560"/>
    <w:lvl w:ilvl="0" w:tplc="22F20F1A">
      <w:start w:val="1"/>
      <w:numFmt w:val="taiwaneseCountingThousand"/>
      <w:lvlText w:val="（%1）"/>
      <w:lvlJc w:val="left"/>
      <w:pPr>
        <w:ind w:left="2324" w:hanging="480"/>
      </w:pPr>
      <w:rPr>
        <w:rFonts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938" w:hanging="480"/>
      </w:pPr>
    </w:lvl>
    <w:lvl w:ilvl="2" w:tplc="0409001B" w:tentative="1">
      <w:start w:val="1"/>
      <w:numFmt w:val="lowerRoman"/>
      <w:lvlText w:val="%3."/>
      <w:lvlJc w:val="right"/>
      <w:pPr>
        <w:ind w:left="4418" w:hanging="480"/>
      </w:pPr>
    </w:lvl>
    <w:lvl w:ilvl="3" w:tplc="0409000F" w:tentative="1">
      <w:start w:val="1"/>
      <w:numFmt w:val="decimal"/>
      <w:lvlText w:val="%4."/>
      <w:lvlJc w:val="left"/>
      <w:pPr>
        <w:ind w:left="489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378" w:hanging="480"/>
      </w:pPr>
    </w:lvl>
    <w:lvl w:ilvl="5" w:tplc="0409001B" w:tentative="1">
      <w:start w:val="1"/>
      <w:numFmt w:val="lowerRoman"/>
      <w:lvlText w:val="%6."/>
      <w:lvlJc w:val="right"/>
      <w:pPr>
        <w:ind w:left="5858" w:hanging="480"/>
      </w:pPr>
    </w:lvl>
    <w:lvl w:ilvl="6" w:tplc="0409000F" w:tentative="1">
      <w:start w:val="1"/>
      <w:numFmt w:val="decimal"/>
      <w:lvlText w:val="%7."/>
      <w:lvlJc w:val="left"/>
      <w:pPr>
        <w:ind w:left="633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818" w:hanging="480"/>
      </w:pPr>
    </w:lvl>
    <w:lvl w:ilvl="8" w:tplc="0409001B" w:tentative="1">
      <w:start w:val="1"/>
      <w:numFmt w:val="lowerRoman"/>
      <w:lvlText w:val="%9."/>
      <w:lvlJc w:val="right"/>
      <w:pPr>
        <w:ind w:left="7298" w:hanging="480"/>
      </w:pPr>
    </w:lvl>
  </w:abstractNum>
  <w:abstractNum w:abstractNumId="1" w15:restartNumberingAfterBreak="0">
    <w:nsid w:val="3794683B"/>
    <w:multiLevelType w:val="hybridMultilevel"/>
    <w:tmpl w:val="02D02A88"/>
    <w:lvl w:ilvl="0" w:tplc="DF86B8B6">
      <w:start w:val="1"/>
      <w:numFmt w:val="taiwaneseCountingThousand"/>
      <w:lvlText w:val="%1、"/>
      <w:lvlJc w:val="left"/>
      <w:pPr>
        <w:tabs>
          <w:tab w:val="num" w:pos="1622"/>
        </w:tabs>
        <w:ind w:left="1622" w:hanging="720"/>
      </w:pPr>
      <w:rPr>
        <w:rFonts w:hint="default"/>
      </w:rPr>
    </w:lvl>
    <w:lvl w:ilvl="1" w:tplc="2BCA4FA2">
      <w:start w:val="1"/>
      <w:numFmt w:val="taiwaneseCountingThousand"/>
      <w:lvlText w:val="(%2)"/>
      <w:lvlJc w:val="left"/>
      <w:pPr>
        <w:tabs>
          <w:tab w:val="num" w:pos="-31537"/>
        </w:tabs>
        <w:ind w:left="2468" w:hanging="624"/>
      </w:pPr>
      <w:rPr>
        <w:rFonts w:ascii="標楷體" w:eastAsia="標楷體" w:hAnsi="標楷體" w:hint="eastAsia"/>
      </w:rPr>
    </w:lvl>
    <w:lvl w:ilvl="2" w:tplc="A406FBCE">
      <w:start w:val="1"/>
      <w:numFmt w:val="taiwaneseCountingThousand"/>
      <w:lvlText w:val="(%3)"/>
      <w:lvlJc w:val="left"/>
      <w:pPr>
        <w:tabs>
          <w:tab w:val="num" w:pos="31680"/>
        </w:tabs>
        <w:ind w:left="1584" w:hanging="624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51394A8D"/>
    <w:multiLevelType w:val="multilevel"/>
    <w:tmpl w:val="FC8E643C"/>
    <w:lvl w:ilvl="0">
      <w:start w:val="1"/>
      <w:numFmt w:val="taiwaneseCountingThousand"/>
      <w:suff w:val="nothing"/>
      <w:lvlText w:val="%1、"/>
      <w:lvlJc w:val="left"/>
      <w:pPr>
        <w:ind w:left="1928" w:hanging="510"/>
      </w:pPr>
      <w:rPr>
        <w:rFonts w:ascii="標楷體" w:eastAsia="標楷體" w:hAnsi="標楷體" w:cs="Times New Roman" w:hint="eastAsia"/>
        <w:b/>
        <w:color w:val="auto"/>
        <w:lang w:val="en-US"/>
      </w:rPr>
    </w:lvl>
    <w:lvl w:ilvl="1">
      <w:start w:val="1"/>
      <w:numFmt w:val="taiwaneseCountingThousand"/>
      <w:suff w:val="nothing"/>
      <w:lvlText w:val="（%2）"/>
      <w:lvlJc w:val="left"/>
      <w:pPr>
        <w:ind w:left="1362" w:hanging="794"/>
      </w:pPr>
      <w:rPr>
        <w:rFonts w:ascii="標楷體" w:eastAsia="標楷體" w:hAnsi="標楷體" w:cs="Times New Roman" w:hint="eastAsia"/>
        <w:strike w:val="0"/>
        <w:color w:val="auto"/>
      </w:rPr>
    </w:lvl>
    <w:lvl w:ilvl="2">
      <w:start w:val="1"/>
      <w:numFmt w:val="decimalFullWidth"/>
      <w:suff w:val="nothing"/>
      <w:lvlText w:val="%3、"/>
      <w:lvlJc w:val="left"/>
      <w:pPr>
        <w:ind w:left="992" w:firstLine="454"/>
      </w:pPr>
      <w:rPr>
        <w:rFonts w:cs="Times New Roman"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842" w:hanging="708"/>
      </w:pPr>
      <w:rPr>
        <w:rFonts w:cs="Times New Roman" w:hint="eastAsia"/>
      </w:rPr>
    </w:lvl>
    <w:lvl w:ilvl="4">
      <w:start w:val="1"/>
      <w:numFmt w:val="decimal"/>
      <w:lvlText w:val="%5."/>
      <w:lvlJc w:val="left"/>
      <w:pPr>
        <w:tabs>
          <w:tab w:val="num" w:pos="2409"/>
        </w:tabs>
        <w:ind w:left="2409" w:hanging="850"/>
      </w:pPr>
      <w:rPr>
        <w:rFonts w:cs="Times New Roman" w:hint="eastAsia"/>
      </w:rPr>
    </w:lvl>
    <w:lvl w:ilvl="5">
      <w:start w:val="1"/>
      <w:numFmt w:val="decimal"/>
      <w:lvlText w:val="%6)"/>
      <w:lvlJc w:val="left"/>
      <w:pPr>
        <w:tabs>
          <w:tab w:val="num" w:pos="3118"/>
        </w:tabs>
        <w:ind w:left="3118" w:hanging="113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685"/>
        </w:tabs>
        <w:ind w:left="3685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252"/>
        </w:tabs>
        <w:ind w:left="4252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4960"/>
        </w:tabs>
        <w:ind w:left="4960" w:hanging="1700"/>
      </w:pPr>
      <w:rPr>
        <w:rFonts w:cs="Times New Roman" w:hint="eastAsia"/>
      </w:rPr>
    </w:lvl>
  </w:abstractNum>
  <w:abstractNum w:abstractNumId="3" w15:restartNumberingAfterBreak="0">
    <w:nsid w:val="727E14A3"/>
    <w:multiLevelType w:val="hybridMultilevel"/>
    <w:tmpl w:val="703633B0"/>
    <w:lvl w:ilvl="0" w:tplc="D7AA5380">
      <w:start w:val="1"/>
      <w:numFmt w:val="ideographDigital"/>
      <w:pStyle w:val="1"/>
      <w:lvlText w:val="%1."/>
      <w:lvlJc w:val="left"/>
      <w:pPr>
        <w:tabs>
          <w:tab w:val="num" w:pos="1054"/>
        </w:tabs>
        <w:ind w:left="1054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D7AA5380">
      <w:start w:val="1"/>
      <w:numFmt w:val="ideographDigital"/>
      <w:lvlText w:val="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37DA"/>
    <w:rsid w:val="00002103"/>
    <w:rsid w:val="00003395"/>
    <w:rsid w:val="000035D6"/>
    <w:rsid w:val="000036CC"/>
    <w:rsid w:val="0000460C"/>
    <w:rsid w:val="000046F0"/>
    <w:rsid w:val="00005055"/>
    <w:rsid w:val="000054BE"/>
    <w:rsid w:val="00005714"/>
    <w:rsid w:val="0000712E"/>
    <w:rsid w:val="000073EB"/>
    <w:rsid w:val="00015E0D"/>
    <w:rsid w:val="000203F8"/>
    <w:rsid w:val="00023EF0"/>
    <w:rsid w:val="00024C2F"/>
    <w:rsid w:val="00025FEF"/>
    <w:rsid w:val="00027484"/>
    <w:rsid w:val="000304A9"/>
    <w:rsid w:val="00032112"/>
    <w:rsid w:val="0003289A"/>
    <w:rsid w:val="00036ED3"/>
    <w:rsid w:val="00037888"/>
    <w:rsid w:val="00045BD1"/>
    <w:rsid w:val="00050F4C"/>
    <w:rsid w:val="00052138"/>
    <w:rsid w:val="000548AB"/>
    <w:rsid w:val="000557C9"/>
    <w:rsid w:val="000656A9"/>
    <w:rsid w:val="00067A1F"/>
    <w:rsid w:val="00067F73"/>
    <w:rsid w:val="000740E0"/>
    <w:rsid w:val="00076BB8"/>
    <w:rsid w:val="00084A47"/>
    <w:rsid w:val="00092A52"/>
    <w:rsid w:val="00096770"/>
    <w:rsid w:val="00097B61"/>
    <w:rsid w:val="000A2268"/>
    <w:rsid w:val="000A23BA"/>
    <w:rsid w:val="000A272F"/>
    <w:rsid w:val="000A2E11"/>
    <w:rsid w:val="000A40B1"/>
    <w:rsid w:val="000A7919"/>
    <w:rsid w:val="000B11C2"/>
    <w:rsid w:val="000B2A91"/>
    <w:rsid w:val="000B3211"/>
    <w:rsid w:val="000B6223"/>
    <w:rsid w:val="000C1E24"/>
    <w:rsid w:val="000C3F0D"/>
    <w:rsid w:val="000C5251"/>
    <w:rsid w:val="000C537D"/>
    <w:rsid w:val="000D4437"/>
    <w:rsid w:val="000E0A21"/>
    <w:rsid w:val="000E1D79"/>
    <w:rsid w:val="000E368B"/>
    <w:rsid w:val="000F45E2"/>
    <w:rsid w:val="000F4ED4"/>
    <w:rsid w:val="000F511C"/>
    <w:rsid w:val="000F7431"/>
    <w:rsid w:val="0010003C"/>
    <w:rsid w:val="00100C8A"/>
    <w:rsid w:val="001011E2"/>
    <w:rsid w:val="00103171"/>
    <w:rsid w:val="001063F4"/>
    <w:rsid w:val="0010665F"/>
    <w:rsid w:val="001070A1"/>
    <w:rsid w:val="00107A61"/>
    <w:rsid w:val="001117B6"/>
    <w:rsid w:val="0011328A"/>
    <w:rsid w:val="00113696"/>
    <w:rsid w:val="00114060"/>
    <w:rsid w:val="0011440C"/>
    <w:rsid w:val="001146D9"/>
    <w:rsid w:val="00114A15"/>
    <w:rsid w:val="001202E2"/>
    <w:rsid w:val="001248B9"/>
    <w:rsid w:val="001255C2"/>
    <w:rsid w:val="001266E3"/>
    <w:rsid w:val="00135773"/>
    <w:rsid w:val="001365B6"/>
    <w:rsid w:val="0014041A"/>
    <w:rsid w:val="00142C30"/>
    <w:rsid w:val="001437DA"/>
    <w:rsid w:val="001466C1"/>
    <w:rsid w:val="001474CA"/>
    <w:rsid w:val="00150FFC"/>
    <w:rsid w:val="0015227A"/>
    <w:rsid w:val="00152366"/>
    <w:rsid w:val="00152DB3"/>
    <w:rsid w:val="00153981"/>
    <w:rsid w:val="001574E7"/>
    <w:rsid w:val="00157837"/>
    <w:rsid w:val="0016056A"/>
    <w:rsid w:val="001633BD"/>
    <w:rsid w:val="00165A07"/>
    <w:rsid w:val="00167843"/>
    <w:rsid w:val="001748F8"/>
    <w:rsid w:val="00175CED"/>
    <w:rsid w:val="00177B64"/>
    <w:rsid w:val="00180B99"/>
    <w:rsid w:val="00181B65"/>
    <w:rsid w:val="00182976"/>
    <w:rsid w:val="001830CA"/>
    <w:rsid w:val="00183F49"/>
    <w:rsid w:val="00186065"/>
    <w:rsid w:val="001873AA"/>
    <w:rsid w:val="001876EF"/>
    <w:rsid w:val="0019248A"/>
    <w:rsid w:val="0019308A"/>
    <w:rsid w:val="001A08A0"/>
    <w:rsid w:val="001A1618"/>
    <w:rsid w:val="001A1E54"/>
    <w:rsid w:val="001A249E"/>
    <w:rsid w:val="001A289C"/>
    <w:rsid w:val="001A40E9"/>
    <w:rsid w:val="001A46C4"/>
    <w:rsid w:val="001A519E"/>
    <w:rsid w:val="001A7B20"/>
    <w:rsid w:val="001B0D49"/>
    <w:rsid w:val="001B1B4B"/>
    <w:rsid w:val="001B227D"/>
    <w:rsid w:val="001B22E1"/>
    <w:rsid w:val="001B5B9C"/>
    <w:rsid w:val="001B5D04"/>
    <w:rsid w:val="001B68CD"/>
    <w:rsid w:val="001C0848"/>
    <w:rsid w:val="001C14FF"/>
    <w:rsid w:val="001C5AF1"/>
    <w:rsid w:val="001C6592"/>
    <w:rsid w:val="001D05C1"/>
    <w:rsid w:val="001D2544"/>
    <w:rsid w:val="001D3CED"/>
    <w:rsid w:val="001D5299"/>
    <w:rsid w:val="001D710F"/>
    <w:rsid w:val="001D73D3"/>
    <w:rsid w:val="001E130A"/>
    <w:rsid w:val="001F0FF5"/>
    <w:rsid w:val="001F180F"/>
    <w:rsid w:val="001F5572"/>
    <w:rsid w:val="00202986"/>
    <w:rsid w:val="002057C5"/>
    <w:rsid w:val="002062C1"/>
    <w:rsid w:val="00210153"/>
    <w:rsid w:val="002124F5"/>
    <w:rsid w:val="00213454"/>
    <w:rsid w:val="002146F5"/>
    <w:rsid w:val="002160B3"/>
    <w:rsid w:val="002211CB"/>
    <w:rsid w:val="0022585B"/>
    <w:rsid w:val="00227A89"/>
    <w:rsid w:val="00231D3C"/>
    <w:rsid w:val="00235BAC"/>
    <w:rsid w:val="002372CF"/>
    <w:rsid w:val="00242182"/>
    <w:rsid w:val="00244BF7"/>
    <w:rsid w:val="00246D9B"/>
    <w:rsid w:val="00251105"/>
    <w:rsid w:val="0025235D"/>
    <w:rsid w:val="00252705"/>
    <w:rsid w:val="002556D6"/>
    <w:rsid w:val="00256801"/>
    <w:rsid w:val="00261127"/>
    <w:rsid w:val="00261293"/>
    <w:rsid w:val="0026246B"/>
    <w:rsid w:val="002627D2"/>
    <w:rsid w:val="0026321A"/>
    <w:rsid w:val="002636EB"/>
    <w:rsid w:val="00263957"/>
    <w:rsid w:val="002641B5"/>
    <w:rsid w:val="00266CFC"/>
    <w:rsid w:val="00275717"/>
    <w:rsid w:val="00277E64"/>
    <w:rsid w:val="00280521"/>
    <w:rsid w:val="002854D1"/>
    <w:rsid w:val="00286F8D"/>
    <w:rsid w:val="00287FC8"/>
    <w:rsid w:val="002907C1"/>
    <w:rsid w:val="0029228C"/>
    <w:rsid w:val="00292DE9"/>
    <w:rsid w:val="00297BA6"/>
    <w:rsid w:val="002A30D9"/>
    <w:rsid w:val="002A48E8"/>
    <w:rsid w:val="002B0053"/>
    <w:rsid w:val="002B3FFB"/>
    <w:rsid w:val="002B4FE3"/>
    <w:rsid w:val="002B5A2D"/>
    <w:rsid w:val="002C1BBD"/>
    <w:rsid w:val="002D172C"/>
    <w:rsid w:val="002D3EED"/>
    <w:rsid w:val="002D71A3"/>
    <w:rsid w:val="002E4553"/>
    <w:rsid w:val="002E4CC1"/>
    <w:rsid w:val="002E672B"/>
    <w:rsid w:val="002F4925"/>
    <w:rsid w:val="002F50A1"/>
    <w:rsid w:val="00307BF0"/>
    <w:rsid w:val="003151EC"/>
    <w:rsid w:val="003172F6"/>
    <w:rsid w:val="0033048C"/>
    <w:rsid w:val="003328BE"/>
    <w:rsid w:val="0034000F"/>
    <w:rsid w:val="00341D20"/>
    <w:rsid w:val="00342ECE"/>
    <w:rsid w:val="00343AED"/>
    <w:rsid w:val="00350DA1"/>
    <w:rsid w:val="00361791"/>
    <w:rsid w:val="0036231E"/>
    <w:rsid w:val="00365A7B"/>
    <w:rsid w:val="00365B9D"/>
    <w:rsid w:val="00367D90"/>
    <w:rsid w:val="00370BE9"/>
    <w:rsid w:val="00372358"/>
    <w:rsid w:val="00372965"/>
    <w:rsid w:val="003730A1"/>
    <w:rsid w:val="00373B14"/>
    <w:rsid w:val="00376EAA"/>
    <w:rsid w:val="00383228"/>
    <w:rsid w:val="00384299"/>
    <w:rsid w:val="00385D49"/>
    <w:rsid w:val="00387AA0"/>
    <w:rsid w:val="00390C39"/>
    <w:rsid w:val="0039144A"/>
    <w:rsid w:val="00394883"/>
    <w:rsid w:val="003A1AA6"/>
    <w:rsid w:val="003A1B68"/>
    <w:rsid w:val="003A1B9B"/>
    <w:rsid w:val="003A6E72"/>
    <w:rsid w:val="003A74C8"/>
    <w:rsid w:val="003A7B47"/>
    <w:rsid w:val="003B1691"/>
    <w:rsid w:val="003B1AE9"/>
    <w:rsid w:val="003B4517"/>
    <w:rsid w:val="003C2D59"/>
    <w:rsid w:val="003C381E"/>
    <w:rsid w:val="003C3A52"/>
    <w:rsid w:val="003C4E89"/>
    <w:rsid w:val="003C7DC4"/>
    <w:rsid w:val="003D50CC"/>
    <w:rsid w:val="003D6B58"/>
    <w:rsid w:val="003D6DDA"/>
    <w:rsid w:val="003D725F"/>
    <w:rsid w:val="003D7A0A"/>
    <w:rsid w:val="003E241B"/>
    <w:rsid w:val="003E3CB1"/>
    <w:rsid w:val="003E5470"/>
    <w:rsid w:val="003E586B"/>
    <w:rsid w:val="003F2C71"/>
    <w:rsid w:val="003F4A1C"/>
    <w:rsid w:val="00400203"/>
    <w:rsid w:val="00400F45"/>
    <w:rsid w:val="0040292C"/>
    <w:rsid w:val="00403C14"/>
    <w:rsid w:val="00403FF6"/>
    <w:rsid w:val="0040419C"/>
    <w:rsid w:val="00404797"/>
    <w:rsid w:val="00410D0F"/>
    <w:rsid w:val="00414EA4"/>
    <w:rsid w:val="00414EEE"/>
    <w:rsid w:val="00416A5D"/>
    <w:rsid w:val="00416AC2"/>
    <w:rsid w:val="004208DC"/>
    <w:rsid w:val="00420994"/>
    <w:rsid w:val="00420C19"/>
    <w:rsid w:val="004242D9"/>
    <w:rsid w:val="004320AB"/>
    <w:rsid w:val="0044050A"/>
    <w:rsid w:val="00443488"/>
    <w:rsid w:val="00444795"/>
    <w:rsid w:val="00445B8E"/>
    <w:rsid w:val="004461BC"/>
    <w:rsid w:val="004467F8"/>
    <w:rsid w:val="004505DD"/>
    <w:rsid w:val="0045328A"/>
    <w:rsid w:val="00453470"/>
    <w:rsid w:val="0045590F"/>
    <w:rsid w:val="0045600E"/>
    <w:rsid w:val="00463CE0"/>
    <w:rsid w:val="00470C81"/>
    <w:rsid w:val="004714C2"/>
    <w:rsid w:val="004762F5"/>
    <w:rsid w:val="00481431"/>
    <w:rsid w:val="0048715F"/>
    <w:rsid w:val="00490E4D"/>
    <w:rsid w:val="004917A9"/>
    <w:rsid w:val="004A0A2C"/>
    <w:rsid w:val="004A2B89"/>
    <w:rsid w:val="004A5170"/>
    <w:rsid w:val="004A5FC9"/>
    <w:rsid w:val="004B0938"/>
    <w:rsid w:val="004B2243"/>
    <w:rsid w:val="004B27C7"/>
    <w:rsid w:val="004B3A18"/>
    <w:rsid w:val="004B66CA"/>
    <w:rsid w:val="004B7102"/>
    <w:rsid w:val="004B7C03"/>
    <w:rsid w:val="004C2FDD"/>
    <w:rsid w:val="004C49BF"/>
    <w:rsid w:val="004C5A28"/>
    <w:rsid w:val="004D09FD"/>
    <w:rsid w:val="004D3BE0"/>
    <w:rsid w:val="004D5F6C"/>
    <w:rsid w:val="004D7253"/>
    <w:rsid w:val="004D796D"/>
    <w:rsid w:val="004D7F35"/>
    <w:rsid w:val="004E5626"/>
    <w:rsid w:val="004E61E3"/>
    <w:rsid w:val="004E770F"/>
    <w:rsid w:val="004E7C79"/>
    <w:rsid w:val="004F08BD"/>
    <w:rsid w:val="004F1610"/>
    <w:rsid w:val="004F5631"/>
    <w:rsid w:val="00503332"/>
    <w:rsid w:val="00504DD2"/>
    <w:rsid w:val="00505595"/>
    <w:rsid w:val="0050741E"/>
    <w:rsid w:val="0051104B"/>
    <w:rsid w:val="00511B23"/>
    <w:rsid w:val="00511D8D"/>
    <w:rsid w:val="0051394C"/>
    <w:rsid w:val="00516509"/>
    <w:rsid w:val="0052259E"/>
    <w:rsid w:val="00525B68"/>
    <w:rsid w:val="00531A76"/>
    <w:rsid w:val="00533D2C"/>
    <w:rsid w:val="00536D58"/>
    <w:rsid w:val="005374A2"/>
    <w:rsid w:val="00546F45"/>
    <w:rsid w:val="00552C6D"/>
    <w:rsid w:val="00553F20"/>
    <w:rsid w:val="005541CD"/>
    <w:rsid w:val="00557BAD"/>
    <w:rsid w:val="00562C65"/>
    <w:rsid w:val="00563F98"/>
    <w:rsid w:val="00564F49"/>
    <w:rsid w:val="00567426"/>
    <w:rsid w:val="0057136B"/>
    <w:rsid w:val="0057218E"/>
    <w:rsid w:val="005738AE"/>
    <w:rsid w:val="00573A72"/>
    <w:rsid w:val="00577985"/>
    <w:rsid w:val="0058092E"/>
    <w:rsid w:val="00581F86"/>
    <w:rsid w:val="00590FE1"/>
    <w:rsid w:val="00592706"/>
    <w:rsid w:val="00595B04"/>
    <w:rsid w:val="005A1142"/>
    <w:rsid w:val="005A1454"/>
    <w:rsid w:val="005A3F70"/>
    <w:rsid w:val="005A48CC"/>
    <w:rsid w:val="005A5B37"/>
    <w:rsid w:val="005B1445"/>
    <w:rsid w:val="005B512A"/>
    <w:rsid w:val="005B6E13"/>
    <w:rsid w:val="005B736B"/>
    <w:rsid w:val="005C40E4"/>
    <w:rsid w:val="005C485A"/>
    <w:rsid w:val="005C5707"/>
    <w:rsid w:val="005D1A33"/>
    <w:rsid w:val="005D3A3E"/>
    <w:rsid w:val="005D407A"/>
    <w:rsid w:val="005D48B0"/>
    <w:rsid w:val="005D4A7A"/>
    <w:rsid w:val="005E64F8"/>
    <w:rsid w:val="005F068B"/>
    <w:rsid w:val="005F472B"/>
    <w:rsid w:val="005F5788"/>
    <w:rsid w:val="005F74A7"/>
    <w:rsid w:val="005F7992"/>
    <w:rsid w:val="005F7E48"/>
    <w:rsid w:val="0060014F"/>
    <w:rsid w:val="00600B97"/>
    <w:rsid w:val="00603CED"/>
    <w:rsid w:val="00603D11"/>
    <w:rsid w:val="00604115"/>
    <w:rsid w:val="0060470F"/>
    <w:rsid w:val="00604E28"/>
    <w:rsid w:val="00606288"/>
    <w:rsid w:val="00611D54"/>
    <w:rsid w:val="0061332E"/>
    <w:rsid w:val="00614DE7"/>
    <w:rsid w:val="00616066"/>
    <w:rsid w:val="00616578"/>
    <w:rsid w:val="00616687"/>
    <w:rsid w:val="00625DA4"/>
    <w:rsid w:val="006335E8"/>
    <w:rsid w:val="00634A4A"/>
    <w:rsid w:val="00635119"/>
    <w:rsid w:val="00635D78"/>
    <w:rsid w:val="00636ED4"/>
    <w:rsid w:val="006409FB"/>
    <w:rsid w:val="00641305"/>
    <w:rsid w:val="006433B2"/>
    <w:rsid w:val="006445A0"/>
    <w:rsid w:val="00645ECE"/>
    <w:rsid w:val="006549B7"/>
    <w:rsid w:val="006623DE"/>
    <w:rsid w:val="006670B0"/>
    <w:rsid w:val="00667DC1"/>
    <w:rsid w:val="00671352"/>
    <w:rsid w:val="006726D8"/>
    <w:rsid w:val="006729DF"/>
    <w:rsid w:val="00672D4E"/>
    <w:rsid w:val="00674E20"/>
    <w:rsid w:val="00675433"/>
    <w:rsid w:val="006761A2"/>
    <w:rsid w:val="006845AD"/>
    <w:rsid w:val="00685E9D"/>
    <w:rsid w:val="006935E5"/>
    <w:rsid w:val="00693A6B"/>
    <w:rsid w:val="006960AC"/>
    <w:rsid w:val="00697B16"/>
    <w:rsid w:val="006A77F6"/>
    <w:rsid w:val="006B0449"/>
    <w:rsid w:val="006B0EC6"/>
    <w:rsid w:val="006B1FE7"/>
    <w:rsid w:val="006B5466"/>
    <w:rsid w:val="006B6D33"/>
    <w:rsid w:val="006C1E0A"/>
    <w:rsid w:val="006C3D90"/>
    <w:rsid w:val="006C583F"/>
    <w:rsid w:val="006C5FDD"/>
    <w:rsid w:val="006C6076"/>
    <w:rsid w:val="006C7B57"/>
    <w:rsid w:val="006D3301"/>
    <w:rsid w:val="006D6A67"/>
    <w:rsid w:val="006E2299"/>
    <w:rsid w:val="006E23F5"/>
    <w:rsid w:val="006E4F6E"/>
    <w:rsid w:val="006F066F"/>
    <w:rsid w:val="006F2FDC"/>
    <w:rsid w:val="006F3DE8"/>
    <w:rsid w:val="006F704E"/>
    <w:rsid w:val="007001EC"/>
    <w:rsid w:val="0070037B"/>
    <w:rsid w:val="007048B2"/>
    <w:rsid w:val="007073A3"/>
    <w:rsid w:val="00713CC2"/>
    <w:rsid w:val="00715F63"/>
    <w:rsid w:val="007170F3"/>
    <w:rsid w:val="007203FA"/>
    <w:rsid w:val="00721D97"/>
    <w:rsid w:val="007249B8"/>
    <w:rsid w:val="007256B4"/>
    <w:rsid w:val="00725FA3"/>
    <w:rsid w:val="007264C1"/>
    <w:rsid w:val="007272CD"/>
    <w:rsid w:val="0073553C"/>
    <w:rsid w:val="00737AC7"/>
    <w:rsid w:val="00737C6D"/>
    <w:rsid w:val="0074158D"/>
    <w:rsid w:val="007513BF"/>
    <w:rsid w:val="007527E5"/>
    <w:rsid w:val="0075670A"/>
    <w:rsid w:val="0075744D"/>
    <w:rsid w:val="00760069"/>
    <w:rsid w:val="0076113D"/>
    <w:rsid w:val="0076177E"/>
    <w:rsid w:val="00763980"/>
    <w:rsid w:val="00763CC3"/>
    <w:rsid w:val="00764546"/>
    <w:rsid w:val="007678E3"/>
    <w:rsid w:val="00783A90"/>
    <w:rsid w:val="00786B70"/>
    <w:rsid w:val="00787262"/>
    <w:rsid w:val="00791034"/>
    <w:rsid w:val="00793222"/>
    <w:rsid w:val="00794AC3"/>
    <w:rsid w:val="00795F50"/>
    <w:rsid w:val="00797230"/>
    <w:rsid w:val="007A4348"/>
    <w:rsid w:val="007B5269"/>
    <w:rsid w:val="007C14AA"/>
    <w:rsid w:val="007D6DA3"/>
    <w:rsid w:val="007D7EFD"/>
    <w:rsid w:val="007E0E0A"/>
    <w:rsid w:val="007E2531"/>
    <w:rsid w:val="007E2845"/>
    <w:rsid w:val="007F0D97"/>
    <w:rsid w:val="007F34C5"/>
    <w:rsid w:val="007F46BE"/>
    <w:rsid w:val="007F77BD"/>
    <w:rsid w:val="008019B4"/>
    <w:rsid w:val="008029FC"/>
    <w:rsid w:val="00803114"/>
    <w:rsid w:val="008100FD"/>
    <w:rsid w:val="00812538"/>
    <w:rsid w:val="0081301D"/>
    <w:rsid w:val="00814D4A"/>
    <w:rsid w:val="008176A9"/>
    <w:rsid w:val="008205F6"/>
    <w:rsid w:val="00822545"/>
    <w:rsid w:val="0082543F"/>
    <w:rsid w:val="008260DD"/>
    <w:rsid w:val="00827281"/>
    <w:rsid w:val="0083181E"/>
    <w:rsid w:val="0083243F"/>
    <w:rsid w:val="00837FBD"/>
    <w:rsid w:val="00840B57"/>
    <w:rsid w:val="00840CFE"/>
    <w:rsid w:val="008423EE"/>
    <w:rsid w:val="00847B80"/>
    <w:rsid w:val="00852218"/>
    <w:rsid w:val="008572BD"/>
    <w:rsid w:val="00861029"/>
    <w:rsid w:val="00862C67"/>
    <w:rsid w:val="008632CA"/>
    <w:rsid w:val="00871E31"/>
    <w:rsid w:val="00883FFB"/>
    <w:rsid w:val="008918BE"/>
    <w:rsid w:val="00893F3A"/>
    <w:rsid w:val="00894BFE"/>
    <w:rsid w:val="0089638A"/>
    <w:rsid w:val="008A5828"/>
    <w:rsid w:val="008B1217"/>
    <w:rsid w:val="008B1CF5"/>
    <w:rsid w:val="008B4301"/>
    <w:rsid w:val="008B4BB7"/>
    <w:rsid w:val="008B7579"/>
    <w:rsid w:val="008C6082"/>
    <w:rsid w:val="008D016D"/>
    <w:rsid w:val="008D18C1"/>
    <w:rsid w:val="008D1F17"/>
    <w:rsid w:val="008D2D11"/>
    <w:rsid w:val="008D2D60"/>
    <w:rsid w:val="008D3AEC"/>
    <w:rsid w:val="008D54BF"/>
    <w:rsid w:val="008E5E22"/>
    <w:rsid w:val="008E6A2D"/>
    <w:rsid w:val="008E7054"/>
    <w:rsid w:val="008E73AC"/>
    <w:rsid w:val="008F069D"/>
    <w:rsid w:val="008F315F"/>
    <w:rsid w:val="0090125E"/>
    <w:rsid w:val="009059C3"/>
    <w:rsid w:val="009060F4"/>
    <w:rsid w:val="0090611C"/>
    <w:rsid w:val="0090623C"/>
    <w:rsid w:val="00906B1E"/>
    <w:rsid w:val="0091062F"/>
    <w:rsid w:val="0091227D"/>
    <w:rsid w:val="00913822"/>
    <w:rsid w:val="00932B4E"/>
    <w:rsid w:val="00932D7D"/>
    <w:rsid w:val="00935ED1"/>
    <w:rsid w:val="00937BF6"/>
    <w:rsid w:val="00945C18"/>
    <w:rsid w:val="00947FC9"/>
    <w:rsid w:val="009501DB"/>
    <w:rsid w:val="00950EA6"/>
    <w:rsid w:val="0095195B"/>
    <w:rsid w:val="009524B1"/>
    <w:rsid w:val="009536CD"/>
    <w:rsid w:val="00954CD9"/>
    <w:rsid w:val="00956631"/>
    <w:rsid w:val="009605FA"/>
    <w:rsid w:val="00962A52"/>
    <w:rsid w:val="00964C35"/>
    <w:rsid w:val="009673C1"/>
    <w:rsid w:val="00970779"/>
    <w:rsid w:val="00970923"/>
    <w:rsid w:val="009710E9"/>
    <w:rsid w:val="009753EB"/>
    <w:rsid w:val="00983673"/>
    <w:rsid w:val="009870EC"/>
    <w:rsid w:val="00990CE8"/>
    <w:rsid w:val="009936B2"/>
    <w:rsid w:val="009A1DD5"/>
    <w:rsid w:val="009A2058"/>
    <w:rsid w:val="009A616B"/>
    <w:rsid w:val="009B19A5"/>
    <w:rsid w:val="009B2441"/>
    <w:rsid w:val="009B608D"/>
    <w:rsid w:val="009B76F1"/>
    <w:rsid w:val="009C13D0"/>
    <w:rsid w:val="009C1E23"/>
    <w:rsid w:val="009C7E94"/>
    <w:rsid w:val="009D1C53"/>
    <w:rsid w:val="009D27B6"/>
    <w:rsid w:val="009D36AB"/>
    <w:rsid w:val="009D450A"/>
    <w:rsid w:val="009D683D"/>
    <w:rsid w:val="009D76D8"/>
    <w:rsid w:val="009E09D3"/>
    <w:rsid w:val="009E2676"/>
    <w:rsid w:val="009E7648"/>
    <w:rsid w:val="009E77F8"/>
    <w:rsid w:val="009F0AF0"/>
    <w:rsid w:val="009F20EF"/>
    <w:rsid w:val="009F463A"/>
    <w:rsid w:val="009F64FD"/>
    <w:rsid w:val="009F6705"/>
    <w:rsid w:val="00A01ECF"/>
    <w:rsid w:val="00A024A7"/>
    <w:rsid w:val="00A027F2"/>
    <w:rsid w:val="00A03967"/>
    <w:rsid w:val="00A063F5"/>
    <w:rsid w:val="00A2427D"/>
    <w:rsid w:val="00A253E4"/>
    <w:rsid w:val="00A2740A"/>
    <w:rsid w:val="00A340F8"/>
    <w:rsid w:val="00A34310"/>
    <w:rsid w:val="00A345CE"/>
    <w:rsid w:val="00A46B3E"/>
    <w:rsid w:val="00A47807"/>
    <w:rsid w:val="00A50234"/>
    <w:rsid w:val="00A52FE4"/>
    <w:rsid w:val="00A55328"/>
    <w:rsid w:val="00A5704E"/>
    <w:rsid w:val="00A570D4"/>
    <w:rsid w:val="00A602F5"/>
    <w:rsid w:val="00A61AC0"/>
    <w:rsid w:val="00A633E3"/>
    <w:rsid w:val="00A63C02"/>
    <w:rsid w:val="00A67899"/>
    <w:rsid w:val="00A67CE2"/>
    <w:rsid w:val="00A71910"/>
    <w:rsid w:val="00A72E45"/>
    <w:rsid w:val="00A74586"/>
    <w:rsid w:val="00A75EDF"/>
    <w:rsid w:val="00A84BFA"/>
    <w:rsid w:val="00A90D9B"/>
    <w:rsid w:val="00A91CE2"/>
    <w:rsid w:val="00A93352"/>
    <w:rsid w:val="00AA14E9"/>
    <w:rsid w:val="00AA1846"/>
    <w:rsid w:val="00AA25DC"/>
    <w:rsid w:val="00AA2FEE"/>
    <w:rsid w:val="00AA30FE"/>
    <w:rsid w:val="00AB595C"/>
    <w:rsid w:val="00AB6FD7"/>
    <w:rsid w:val="00AD09E9"/>
    <w:rsid w:val="00AD0B62"/>
    <w:rsid w:val="00AD14D0"/>
    <w:rsid w:val="00AD5F81"/>
    <w:rsid w:val="00AE2C08"/>
    <w:rsid w:val="00AE44D3"/>
    <w:rsid w:val="00AE793C"/>
    <w:rsid w:val="00AF11BA"/>
    <w:rsid w:val="00AF13F6"/>
    <w:rsid w:val="00AF67D5"/>
    <w:rsid w:val="00AF6E24"/>
    <w:rsid w:val="00B015E8"/>
    <w:rsid w:val="00B020A1"/>
    <w:rsid w:val="00B17A5F"/>
    <w:rsid w:val="00B25FB9"/>
    <w:rsid w:val="00B27662"/>
    <w:rsid w:val="00B3103A"/>
    <w:rsid w:val="00B32D79"/>
    <w:rsid w:val="00B33E93"/>
    <w:rsid w:val="00B3462D"/>
    <w:rsid w:val="00B44856"/>
    <w:rsid w:val="00B44FFA"/>
    <w:rsid w:val="00B45D20"/>
    <w:rsid w:val="00B50FC5"/>
    <w:rsid w:val="00B51140"/>
    <w:rsid w:val="00B6063D"/>
    <w:rsid w:val="00B63AED"/>
    <w:rsid w:val="00B67E27"/>
    <w:rsid w:val="00B810E6"/>
    <w:rsid w:val="00B82D8A"/>
    <w:rsid w:val="00B83612"/>
    <w:rsid w:val="00B836E0"/>
    <w:rsid w:val="00B83E23"/>
    <w:rsid w:val="00B8446C"/>
    <w:rsid w:val="00B873B1"/>
    <w:rsid w:val="00B90104"/>
    <w:rsid w:val="00B91328"/>
    <w:rsid w:val="00B913A3"/>
    <w:rsid w:val="00B97670"/>
    <w:rsid w:val="00BA189A"/>
    <w:rsid w:val="00BA2E05"/>
    <w:rsid w:val="00BA4306"/>
    <w:rsid w:val="00BA5EB1"/>
    <w:rsid w:val="00BB0B71"/>
    <w:rsid w:val="00BB13D5"/>
    <w:rsid w:val="00BB17C5"/>
    <w:rsid w:val="00BB2245"/>
    <w:rsid w:val="00BB2C4B"/>
    <w:rsid w:val="00BB7D40"/>
    <w:rsid w:val="00BC33E1"/>
    <w:rsid w:val="00BC5F3F"/>
    <w:rsid w:val="00BC6EC3"/>
    <w:rsid w:val="00BC7D6B"/>
    <w:rsid w:val="00BD14C8"/>
    <w:rsid w:val="00BD2474"/>
    <w:rsid w:val="00BD461C"/>
    <w:rsid w:val="00BD4E10"/>
    <w:rsid w:val="00BD6692"/>
    <w:rsid w:val="00BE131F"/>
    <w:rsid w:val="00BE3433"/>
    <w:rsid w:val="00BE4856"/>
    <w:rsid w:val="00BE6239"/>
    <w:rsid w:val="00BE6D0E"/>
    <w:rsid w:val="00BE7F17"/>
    <w:rsid w:val="00BF1FAD"/>
    <w:rsid w:val="00BF3C60"/>
    <w:rsid w:val="00BF3D3E"/>
    <w:rsid w:val="00BF4EF3"/>
    <w:rsid w:val="00C066B7"/>
    <w:rsid w:val="00C07C33"/>
    <w:rsid w:val="00C10A8C"/>
    <w:rsid w:val="00C11F6A"/>
    <w:rsid w:val="00C13261"/>
    <w:rsid w:val="00C1542F"/>
    <w:rsid w:val="00C15D42"/>
    <w:rsid w:val="00C22224"/>
    <w:rsid w:val="00C2226B"/>
    <w:rsid w:val="00C23D87"/>
    <w:rsid w:val="00C276A5"/>
    <w:rsid w:val="00C2777B"/>
    <w:rsid w:val="00C27782"/>
    <w:rsid w:val="00C30B43"/>
    <w:rsid w:val="00C3558A"/>
    <w:rsid w:val="00C410AD"/>
    <w:rsid w:val="00C42864"/>
    <w:rsid w:val="00C4288D"/>
    <w:rsid w:val="00C62A6A"/>
    <w:rsid w:val="00C62C8A"/>
    <w:rsid w:val="00C6384B"/>
    <w:rsid w:val="00C67607"/>
    <w:rsid w:val="00C6794E"/>
    <w:rsid w:val="00C715B4"/>
    <w:rsid w:val="00C715C7"/>
    <w:rsid w:val="00C76619"/>
    <w:rsid w:val="00C80620"/>
    <w:rsid w:val="00C808A7"/>
    <w:rsid w:val="00C8134C"/>
    <w:rsid w:val="00C82E7D"/>
    <w:rsid w:val="00C85EA6"/>
    <w:rsid w:val="00C9064B"/>
    <w:rsid w:val="00C92DF3"/>
    <w:rsid w:val="00C93EFD"/>
    <w:rsid w:val="00C94231"/>
    <w:rsid w:val="00C9618A"/>
    <w:rsid w:val="00C961B7"/>
    <w:rsid w:val="00C96897"/>
    <w:rsid w:val="00CA2AD0"/>
    <w:rsid w:val="00CA3A84"/>
    <w:rsid w:val="00CB07D4"/>
    <w:rsid w:val="00CB10C0"/>
    <w:rsid w:val="00CB4081"/>
    <w:rsid w:val="00CB472B"/>
    <w:rsid w:val="00CB53DB"/>
    <w:rsid w:val="00CC2768"/>
    <w:rsid w:val="00CC52CE"/>
    <w:rsid w:val="00CC70BF"/>
    <w:rsid w:val="00CD0A32"/>
    <w:rsid w:val="00CD389A"/>
    <w:rsid w:val="00CE07EE"/>
    <w:rsid w:val="00CF1EF7"/>
    <w:rsid w:val="00CF3135"/>
    <w:rsid w:val="00CF338B"/>
    <w:rsid w:val="00CF46AC"/>
    <w:rsid w:val="00D00729"/>
    <w:rsid w:val="00D1054D"/>
    <w:rsid w:val="00D127FA"/>
    <w:rsid w:val="00D12E10"/>
    <w:rsid w:val="00D1341E"/>
    <w:rsid w:val="00D13F08"/>
    <w:rsid w:val="00D21988"/>
    <w:rsid w:val="00D21CA1"/>
    <w:rsid w:val="00D22D6F"/>
    <w:rsid w:val="00D2428C"/>
    <w:rsid w:val="00D2768B"/>
    <w:rsid w:val="00D30CC6"/>
    <w:rsid w:val="00D312A2"/>
    <w:rsid w:val="00D32A4F"/>
    <w:rsid w:val="00D336F0"/>
    <w:rsid w:val="00D4278F"/>
    <w:rsid w:val="00D4376D"/>
    <w:rsid w:val="00D4428E"/>
    <w:rsid w:val="00D46FF6"/>
    <w:rsid w:val="00D47079"/>
    <w:rsid w:val="00D476D9"/>
    <w:rsid w:val="00D47C2D"/>
    <w:rsid w:val="00D50E04"/>
    <w:rsid w:val="00D53BF7"/>
    <w:rsid w:val="00D56AE2"/>
    <w:rsid w:val="00D60094"/>
    <w:rsid w:val="00D635FA"/>
    <w:rsid w:val="00D6460C"/>
    <w:rsid w:val="00D716D9"/>
    <w:rsid w:val="00D7601C"/>
    <w:rsid w:val="00D81403"/>
    <w:rsid w:val="00D8181B"/>
    <w:rsid w:val="00D83641"/>
    <w:rsid w:val="00D86CDB"/>
    <w:rsid w:val="00D928C3"/>
    <w:rsid w:val="00D92964"/>
    <w:rsid w:val="00D93373"/>
    <w:rsid w:val="00D96794"/>
    <w:rsid w:val="00DA0614"/>
    <w:rsid w:val="00DA5D5B"/>
    <w:rsid w:val="00DA609D"/>
    <w:rsid w:val="00DB1F63"/>
    <w:rsid w:val="00DB4560"/>
    <w:rsid w:val="00DB6E23"/>
    <w:rsid w:val="00DC1C0B"/>
    <w:rsid w:val="00DC23CA"/>
    <w:rsid w:val="00DC342F"/>
    <w:rsid w:val="00DC45BE"/>
    <w:rsid w:val="00DC4D09"/>
    <w:rsid w:val="00DC7D34"/>
    <w:rsid w:val="00DD0CD2"/>
    <w:rsid w:val="00DD52BC"/>
    <w:rsid w:val="00DD7683"/>
    <w:rsid w:val="00DE1A9B"/>
    <w:rsid w:val="00DE3548"/>
    <w:rsid w:val="00DE3F4B"/>
    <w:rsid w:val="00DE6758"/>
    <w:rsid w:val="00DE7AA1"/>
    <w:rsid w:val="00DF1E8F"/>
    <w:rsid w:val="00DF3513"/>
    <w:rsid w:val="00DF38C3"/>
    <w:rsid w:val="00DF5AC4"/>
    <w:rsid w:val="00DF6A90"/>
    <w:rsid w:val="00E005F7"/>
    <w:rsid w:val="00E02461"/>
    <w:rsid w:val="00E043DC"/>
    <w:rsid w:val="00E07E70"/>
    <w:rsid w:val="00E11F1B"/>
    <w:rsid w:val="00E172A7"/>
    <w:rsid w:val="00E213D5"/>
    <w:rsid w:val="00E25BE4"/>
    <w:rsid w:val="00E27F0A"/>
    <w:rsid w:val="00E27FFC"/>
    <w:rsid w:val="00E307A5"/>
    <w:rsid w:val="00E3400B"/>
    <w:rsid w:val="00E3716F"/>
    <w:rsid w:val="00E3718D"/>
    <w:rsid w:val="00E4313A"/>
    <w:rsid w:val="00E4569E"/>
    <w:rsid w:val="00E45A75"/>
    <w:rsid w:val="00E50E5D"/>
    <w:rsid w:val="00E51369"/>
    <w:rsid w:val="00E61CFC"/>
    <w:rsid w:val="00E66009"/>
    <w:rsid w:val="00E677EC"/>
    <w:rsid w:val="00E718CD"/>
    <w:rsid w:val="00E71F8E"/>
    <w:rsid w:val="00E73EFF"/>
    <w:rsid w:val="00E77794"/>
    <w:rsid w:val="00E81E88"/>
    <w:rsid w:val="00E83D91"/>
    <w:rsid w:val="00E84BA5"/>
    <w:rsid w:val="00E86412"/>
    <w:rsid w:val="00E87342"/>
    <w:rsid w:val="00E905E2"/>
    <w:rsid w:val="00E94F3E"/>
    <w:rsid w:val="00E95C7B"/>
    <w:rsid w:val="00EA16CF"/>
    <w:rsid w:val="00EA2936"/>
    <w:rsid w:val="00EA2D7D"/>
    <w:rsid w:val="00EA356D"/>
    <w:rsid w:val="00EA38A0"/>
    <w:rsid w:val="00EA5811"/>
    <w:rsid w:val="00EA6AC7"/>
    <w:rsid w:val="00EA77ED"/>
    <w:rsid w:val="00EB0090"/>
    <w:rsid w:val="00EB1133"/>
    <w:rsid w:val="00EB12BF"/>
    <w:rsid w:val="00EB4963"/>
    <w:rsid w:val="00EB6C58"/>
    <w:rsid w:val="00EC0382"/>
    <w:rsid w:val="00EC1349"/>
    <w:rsid w:val="00EC68DB"/>
    <w:rsid w:val="00EC7431"/>
    <w:rsid w:val="00ED1B23"/>
    <w:rsid w:val="00ED3971"/>
    <w:rsid w:val="00ED55EA"/>
    <w:rsid w:val="00ED6717"/>
    <w:rsid w:val="00EE04B6"/>
    <w:rsid w:val="00EE378F"/>
    <w:rsid w:val="00EE4086"/>
    <w:rsid w:val="00EE47FD"/>
    <w:rsid w:val="00EE5A87"/>
    <w:rsid w:val="00EE6E93"/>
    <w:rsid w:val="00EF3D59"/>
    <w:rsid w:val="00EF41E7"/>
    <w:rsid w:val="00EF50DD"/>
    <w:rsid w:val="00EF61F2"/>
    <w:rsid w:val="00EF7C6A"/>
    <w:rsid w:val="00F04714"/>
    <w:rsid w:val="00F055C3"/>
    <w:rsid w:val="00F07B88"/>
    <w:rsid w:val="00F10B7E"/>
    <w:rsid w:val="00F11814"/>
    <w:rsid w:val="00F121C6"/>
    <w:rsid w:val="00F146FA"/>
    <w:rsid w:val="00F1499C"/>
    <w:rsid w:val="00F1591B"/>
    <w:rsid w:val="00F22C68"/>
    <w:rsid w:val="00F31313"/>
    <w:rsid w:val="00F32CF1"/>
    <w:rsid w:val="00F33B70"/>
    <w:rsid w:val="00F36790"/>
    <w:rsid w:val="00F37F96"/>
    <w:rsid w:val="00F43B6E"/>
    <w:rsid w:val="00F445B9"/>
    <w:rsid w:val="00F465D7"/>
    <w:rsid w:val="00F46AB2"/>
    <w:rsid w:val="00F515A2"/>
    <w:rsid w:val="00F51B4F"/>
    <w:rsid w:val="00F60A46"/>
    <w:rsid w:val="00F630AD"/>
    <w:rsid w:val="00F65103"/>
    <w:rsid w:val="00F67F16"/>
    <w:rsid w:val="00F707CB"/>
    <w:rsid w:val="00F70B77"/>
    <w:rsid w:val="00F72BE1"/>
    <w:rsid w:val="00F74E31"/>
    <w:rsid w:val="00F75422"/>
    <w:rsid w:val="00F76580"/>
    <w:rsid w:val="00F818A7"/>
    <w:rsid w:val="00F825F8"/>
    <w:rsid w:val="00F835D0"/>
    <w:rsid w:val="00F86C60"/>
    <w:rsid w:val="00F930FB"/>
    <w:rsid w:val="00F93A44"/>
    <w:rsid w:val="00F96706"/>
    <w:rsid w:val="00F97F4D"/>
    <w:rsid w:val="00FA3570"/>
    <w:rsid w:val="00FA77D7"/>
    <w:rsid w:val="00FB13B1"/>
    <w:rsid w:val="00FB46B1"/>
    <w:rsid w:val="00FB7D48"/>
    <w:rsid w:val="00FC04D5"/>
    <w:rsid w:val="00FC44AD"/>
    <w:rsid w:val="00FC4598"/>
    <w:rsid w:val="00FC4EC8"/>
    <w:rsid w:val="00FD4D61"/>
    <w:rsid w:val="00FD4F07"/>
    <w:rsid w:val="00FD7A3E"/>
    <w:rsid w:val="00FE0984"/>
    <w:rsid w:val="00FE191E"/>
    <w:rsid w:val="00FE3D48"/>
    <w:rsid w:val="00FE4C37"/>
    <w:rsid w:val="00FE5BE2"/>
    <w:rsid w:val="00FE664F"/>
    <w:rsid w:val="00FF000A"/>
    <w:rsid w:val="00FF2421"/>
    <w:rsid w:val="00FF6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04C4F0D"/>
  <w15:docId w15:val="{56365727-1BB8-447F-B086-F9912FEDA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4A15"/>
    <w:pPr>
      <w:widowControl w:val="0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一般文字 字元"/>
    <w:basedOn w:val="a"/>
    <w:link w:val="a4"/>
    <w:uiPriority w:val="99"/>
    <w:rsid w:val="00114A15"/>
    <w:rPr>
      <w:rFonts w:ascii="細明體" w:eastAsia="細明體" w:hAnsi="Courier New"/>
      <w:szCs w:val="20"/>
    </w:rPr>
  </w:style>
  <w:style w:type="character" w:customStyle="1" w:styleId="a4">
    <w:name w:val="純文字 字元"/>
    <w:aliases w:val="一般文字 字元 字元"/>
    <w:basedOn w:val="a0"/>
    <w:link w:val="a3"/>
    <w:uiPriority w:val="99"/>
    <w:semiHidden/>
    <w:locked/>
    <w:rsid w:val="00DB1F63"/>
    <w:rPr>
      <w:rFonts w:ascii="細明體" w:eastAsia="細明體" w:hAnsi="Courier New" w:cs="Courier New"/>
      <w:sz w:val="24"/>
      <w:szCs w:val="24"/>
    </w:rPr>
  </w:style>
  <w:style w:type="paragraph" w:styleId="a5">
    <w:name w:val="header"/>
    <w:basedOn w:val="a"/>
    <w:link w:val="a6"/>
    <w:uiPriority w:val="99"/>
    <w:rsid w:val="00114A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locked/>
    <w:rsid w:val="00DB1F63"/>
    <w:rPr>
      <w:rFonts w:cs="Times New Roman"/>
      <w:sz w:val="20"/>
      <w:szCs w:val="20"/>
    </w:rPr>
  </w:style>
  <w:style w:type="paragraph" w:styleId="a7">
    <w:name w:val="footer"/>
    <w:basedOn w:val="a"/>
    <w:link w:val="a8"/>
    <w:uiPriority w:val="99"/>
    <w:rsid w:val="00114A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locked/>
    <w:rsid w:val="00DB1F63"/>
    <w:rPr>
      <w:rFonts w:cs="Times New Roman"/>
      <w:sz w:val="20"/>
      <w:szCs w:val="20"/>
    </w:rPr>
  </w:style>
  <w:style w:type="paragraph" w:customStyle="1" w:styleId="111">
    <w:name w:val="1.1.1"/>
    <w:basedOn w:val="a"/>
    <w:uiPriority w:val="99"/>
    <w:rsid w:val="00114A15"/>
    <w:pPr>
      <w:autoSpaceDE w:val="0"/>
      <w:autoSpaceDN w:val="0"/>
      <w:adjustRightInd w:val="0"/>
      <w:snapToGrid w:val="0"/>
      <w:spacing w:before="120" w:after="120"/>
      <w:ind w:left="907" w:hanging="907"/>
      <w:jc w:val="both"/>
      <w:textAlignment w:val="baseline"/>
    </w:pPr>
    <w:rPr>
      <w:rFonts w:eastAsia="華康中楷體"/>
      <w:spacing w:val="12"/>
      <w:kern w:val="0"/>
      <w:sz w:val="28"/>
      <w:szCs w:val="20"/>
    </w:rPr>
  </w:style>
  <w:style w:type="paragraph" w:customStyle="1" w:styleId="10">
    <w:name w:val="1"/>
    <w:basedOn w:val="a"/>
    <w:uiPriority w:val="99"/>
    <w:rsid w:val="00114A15"/>
    <w:pPr>
      <w:autoSpaceDE w:val="0"/>
      <w:autoSpaceDN w:val="0"/>
      <w:adjustRightInd w:val="0"/>
      <w:snapToGrid w:val="0"/>
      <w:spacing w:before="120" w:after="120"/>
      <w:ind w:left="1191" w:hanging="284"/>
      <w:jc w:val="both"/>
      <w:textAlignment w:val="baseline"/>
    </w:pPr>
    <w:rPr>
      <w:rFonts w:eastAsia="華康中楷體"/>
      <w:spacing w:val="12"/>
      <w:kern w:val="0"/>
      <w:sz w:val="28"/>
      <w:szCs w:val="20"/>
    </w:rPr>
  </w:style>
  <w:style w:type="paragraph" w:customStyle="1" w:styleId="1">
    <w:name w:val="1."/>
    <w:basedOn w:val="a"/>
    <w:uiPriority w:val="99"/>
    <w:rsid w:val="00114A15"/>
    <w:pPr>
      <w:numPr>
        <w:numId w:val="2"/>
      </w:numPr>
    </w:pPr>
  </w:style>
  <w:style w:type="paragraph" w:customStyle="1" w:styleId="ListParagraph1">
    <w:name w:val="List Paragraph1"/>
    <w:basedOn w:val="a"/>
    <w:uiPriority w:val="99"/>
    <w:rsid w:val="00114A15"/>
    <w:pPr>
      <w:ind w:leftChars="200" w:left="480"/>
    </w:pPr>
    <w:rPr>
      <w:rFonts w:ascii="Calibri" w:hAnsi="Calibri"/>
      <w:szCs w:val="22"/>
    </w:rPr>
  </w:style>
  <w:style w:type="table" w:styleId="a9">
    <w:name w:val="Table Grid"/>
    <w:basedOn w:val="a1"/>
    <w:uiPriority w:val="99"/>
    <w:locked/>
    <w:rsid w:val="000656A9"/>
    <w:pPr>
      <w:widowControl w:val="0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rsid w:val="004D09FD"/>
    <w:rPr>
      <w:rFonts w:cs="Times New Roman"/>
      <w:color w:val="0000FF"/>
      <w:u w:val="single"/>
    </w:rPr>
  </w:style>
  <w:style w:type="character" w:styleId="ab">
    <w:name w:val="page number"/>
    <w:basedOn w:val="a0"/>
    <w:uiPriority w:val="99"/>
    <w:rsid w:val="000B6223"/>
    <w:rPr>
      <w:rFonts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372358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372358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List Paragraph"/>
    <w:basedOn w:val="a"/>
    <w:uiPriority w:val="34"/>
    <w:qFormat/>
    <w:rsid w:val="00F818A7"/>
    <w:pPr>
      <w:ind w:leftChars="200" w:left="480"/>
    </w:pPr>
    <w:rPr>
      <w:rFonts w:asciiTheme="minorHAnsi" w:eastAsiaTheme="minorEastAsia" w:hAnsiTheme="minorHAnsi" w:cstheme="minorBidi"/>
      <w:szCs w:val="22"/>
    </w:rPr>
  </w:style>
  <w:style w:type="paragraph" w:customStyle="1" w:styleId="11">
    <w:name w:val="字元 字元1 字元 字元 字元 字元"/>
    <w:basedOn w:val="a"/>
    <w:rsid w:val="000035D6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paragraph" w:styleId="af">
    <w:name w:val="Body Text Indent"/>
    <w:basedOn w:val="a"/>
    <w:link w:val="af0"/>
    <w:rsid w:val="000E1D79"/>
    <w:pPr>
      <w:spacing w:line="400" w:lineRule="exact"/>
      <w:ind w:left="624" w:hanging="624"/>
    </w:pPr>
    <w:rPr>
      <w:rFonts w:eastAsia="標楷體"/>
      <w:sz w:val="32"/>
      <w:szCs w:val="20"/>
    </w:rPr>
  </w:style>
  <w:style w:type="character" w:customStyle="1" w:styleId="af0">
    <w:name w:val="本文縮排 字元"/>
    <w:basedOn w:val="a0"/>
    <w:link w:val="af"/>
    <w:rsid w:val="000E1D79"/>
    <w:rPr>
      <w:rFonts w:eastAsia="標楷體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63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61FF1-0EAC-4008-BE2D-F83935B69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3028</TotalTime>
  <Pages>4</Pages>
  <Words>441</Words>
  <Characters>2520</Characters>
  <Application>Microsoft Office Word</Application>
  <DocSecurity>0</DocSecurity>
  <Lines>21</Lines>
  <Paragraphs>5</Paragraphs>
  <ScaleCrop>false</ScaleCrop>
  <Company>CMT</Company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高雄市政府辦理「標租高雄市市轄公有建築物屋頂設置太陽光電設施示範計畫」投標須知（稿）</dc:title>
  <dc:creator>user</dc:creator>
  <cp:lastModifiedBy>顏正昇</cp:lastModifiedBy>
  <cp:revision>316</cp:revision>
  <cp:lastPrinted>2022-01-21T08:19:00Z</cp:lastPrinted>
  <dcterms:created xsi:type="dcterms:W3CDTF">2015-12-03T00:20:00Z</dcterms:created>
  <dcterms:modified xsi:type="dcterms:W3CDTF">2026-03-27T01:44:00Z</dcterms:modified>
</cp:coreProperties>
</file>